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52849" w14:textId="77777777" w:rsidR="00E05496" w:rsidRPr="00D33946" w:rsidRDefault="00EB1EC5" w:rsidP="00D36011">
      <w:pPr>
        <w:rPr>
          <w:rFonts w:ascii="Arial" w:hAnsi="Arial"/>
          <w:color w:val="000000" w:themeColor="text1"/>
          <w:sz w:val="22"/>
          <w:szCs w:val="22"/>
        </w:rPr>
      </w:pPr>
      <w:r>
        <w:rPr>
          <w:rFonts w:ascii="Arial" w:hAnsi="Arial"/>
          <w:color w:val="000000" w:themeColor="text1"/>
          <w:sz w:val="22"/>
          <w:szCs w:val="22"/>
        </w:rPr>
        <w:t>PRESS RELEASE</w:t>
      </w:r>
    </w:p>
    <w:p w14:paraId="6C272FE4" w14:textId="77777777" w:rsidR="00921266" w:rsidRPr="001E0BE1" w:rsidRDefault="00AD5177">
      <w:pPr>
        <w:rPr>
          <w:rFonts w:ascii="Arial" w:hAnsi="Arial"/>
          <w:b/>
          <w:color w:val="000000" w:themeColor="text1"/>
          <w:sz w:val="22"/>
          <w:szCs w:val="22"/>
        </w:rPr>
      </w:pPr>
      <w:r>
        <w:rPr>
          <w:rFonts w:ascii="Arial" w:hAnsi="Arial"/>
          <w:color w:val="000000" w:themeColor="text1"/>
          <w:sz w:val="22"/>
          <w:szCs w:val="22"/>
        </w:rPr>
        <w:t>01/03/2018</w:t>
      </w:r>
      <w:r>
        <w:rPr>
          <w:rFonts w:ascii="Arial" w:hAnsi="Arial"/>
          <w:color w:val="000000" w:themeColor="text1"/>
          <w:sz w:val="22"/>
          <w:szCs w:val="22"/>
        </w:rPr>
        <w:br/>
      </w:r>
    </w:p>
    <w:p w14:paraId="36652EF5" w14:textId="77777777" w:rsidR="00084DA8" w:rsidRPr="00AD5177" w:rsidRDefault="002C235E">
      <w:pPr>
        <w:rPr>
          <w:rFonts w:ascii="Arial" w:hAnsi="Arial"/>
          <w:b/>
          <w:color w:val="000000" w:themeColor="text1"/>
          <w:sz w:val="28"/>
          <w:szCs w:val="28"/>
        </w:rPr>
      </w:pPr>
      <w:r>
        <w:rPr>
          <w:rFonts w:ascii="Arial" w:hAnsi="Arial"/>
          <w:b/>
          <w:color w:val="000000" w:themeColor="text1"/>
          <w:sz w:val="28"/>
          <w:szCs w:val="28"/>
        </w:rPr>
        <w:t>Getzner Werkstoffe expands its headquarters in Buers</w:t>
      </w:r>
    </w:p>
    <w:p w14:paraId="62C73AB4" w14:textId="77777777" w:rsidR="00E50E1D" w:rsidRPr="00666872" w:rsidRDefault="00364EAF">
      <w:pPr>
        <w:rPr>
          <w:rFonts w:ascii="Arial" w:hAnsi="Arial"/>
          <w:b/>
          <w:color w:val="000000" w:themeColor="text1"/>
          <w:sz w:val="22"/>
          <w:szCs w:val="22"/>
        </w:rPr>
      </w:pPr>
      <w:r>
        <w:rPr>
          <w:rFonts w:ascii="Arial" w:hAnsi="Arial"/>
          <w:b/>
          <w:color w:val="000000" w:themeColor="text1"/>
          <w:sz w:val="22"/>
          <w:szCs w:val="22"/>
        </w:rPr>
        <w:t>Vibration specialist to invest 43 million euros in centre of excellence</w:t>
      </w:r>
    </w:p>
    <w:p w14:paraId="1023F318" w14:textId="77777777" w:rsidR="00B90F35" w:rsidRPr="0075406D" w:rsidRDefault="00B90F35">
      <w:pPr>
        <w:rPr>
          <w:rFonts w:ascii="Arial" w:hAnsi="Arial"/>
          <w:b/>
          <w:color w:val="FF0000"/>
          <w:sz w:val="28"/>
          <w:szCs w:val="28"/>
        </w:rPr>
      </w:pPr>
    </w:p>
    <w:p w14:paraId="4E31A22E" w14:textId="77777777" w:rsidR="00FF0415" w:rsidRDefault="00B90F35" w:rsidP="00B90F35">
      <w:pPr>
        <w:rPr>
          <w:rFonts w:ascii="Arial" w:hAnsi="Arial"/>
          <w:b/>
          <w:color w:val="000000" w:themeColor="text1"/>
          <w:sz w:val="22"/>
          <w:szCs w:val="22"/>
        </w:rPr>
      </w:pPr>
      <w:r>
        <w:rPr>
          <w:rFonts w:ascii="Arial" w:hAnsi="Arial"/>
          <w:b/>
          <w:color w:val="000000" w:themeColor="text1"/>
          <w:sz w:val="22"/>
          <w:szCs w:val="22"/>
        </w:rPr>
        <w:t>Buers (AT). On March 1st 2018, the management board of Getzner Werkstoffe announced details of the planned expansion in Buers. The expansion underlines the company's commitment to its main location, where a total of 120 jobs will be created. The project is expected to be completed by the end of 2020.</w:t>
      </w:r>
    </w:p>
    <w:p w14:paraId="61279CF8" w14:textId="77777777" w:rsidR="00FF0415" w:rsidRDefault="00FF0415" w:rsidP="00B90F35">
      <w:pPr>
        <w:rPr>
          <w:rFonts w:ascii="Arial" w:hAnsi="Arial"/>
          <w:b/>
          <w:color w:val="000000" w:themeColor="text1"/>
          <w:sz w:val="22"/>
          <w:szCs w:val="22"/>
        </w:rPr>
      </w:pPr>
    </w:p>
    <w:p w14:paraId="47BDC344" w14:textId="77777777" w:rsidR="00CA5117" w:rsidRPr="00FF0415" w:rsidRDefault="00FF0415" w:rsidP="00CA5117">
      <w:pPr>
        <w:rPr>
          <w:rFonts w:ascii="Arial" w:hAnsi="Arial"/>
          <w:color w:val="000000" w:themeColor="text1"/>
          <w:sz w:val="22"/>
          <w:szCs w:val="22"/>
        </w:rPr>
      </w:pPr>
      <w:r>
        <w:rPr>
          <w:rFonts w:ascii="Arial" w:hAnsi="Arial"/>
          <w:color w:val="121312"/>
          <w:sz w:val="22"/>
          <w:szCs w:val="22"/>
        </w:rPr>
        <w:t>The vibration protection business continues to grow all over the world, as increasing urbanisation appears to be going hand in hand with a stronger desire amongst people for more peace and quiet. To accommodate this growth, Getzner is increasing its production and warehouse capacities and adding some additional office space at its headquarters in Buers. The company is thus upgrading its Buers facility into a centre of excellence for vibration protection and also making a clear commitment to the Vorarlberg region. The total cost of the expansion will be around 43 million euros. “The expansion will help us prepare for the challenges ahead, make our production processes more efficient and see the introduction of a new warehousing concept. And as the size of our workforce is also growing, we need more office space”, explains Juergen Rainalter, Chief Executive Officer of the company. A total of 120 jobs will be created for new and existing employees.</w:t>
      </w:r>
      <w:r>
        <w:rPr>
          <w:rFonts w:ascii="Arial" w:hAnsi="Arial"/>
          <w:color w:val="000000" w:themeColor="text1"/>
          <w:sz w:val="22"/>
          <w:szCs w:val="22"/>
        </w:rPr>
        <w:t xml:space="preserve"> </w:t>
      </w:r>
    </w:p>
    <w:p w14:paraId="55F8D421" w14:textId="77777777" w:rsidR="004F6CDE" w:rsidRDefault="004F6CDE" w:rsidP="004F6CDE">
      <w:pPr>
        <w:pStyle w:val="Pa0"/>
        <w:rPr>
          <w:rFonts w:ascii="Arial" w:hAnsi="Arial" w:cs="Arial"/>
          <w:color w:val="121312"/>
          <w:sz w:val="22"/>
          <w:szCs w:val="22"/>
        </w:rPr>
      </w:pPr>
    </w:p>
    <w:p w14:paraId="45EEDA51" w14:textId="15CA12EA" w:rsidR="00D916DA" w:rsidRPr="00D916DA" w:rsidRDefault="00077DA3" w:rsidP="00F12EB4">
      <w:pPr>
        <w:rPr>
          <w:rFonts w:ascii="Arial" w:hAnsi="Arial" w:cs="Arial"/>
          <w:b/>
          <w:color w:val="121312"/>
          <w:sz w:val="22"/>
          <w:szCs w:val="22"/>
        </w:rPr>
      </w:pPr>
      <w:r>
        <w:rPr>
          <w:rFonts w:ascii="Arial" w:hAnsi="Arial"/>
          <w:b/>
          <w:color w:val="121312"/>
          <w:sz w:val="22"/>
          <w:szCs w:val="22"/>
        </w:rPr>
        <w:t>Basis for doubling of production capacity</w:t>
      </w:r>
    </w:p>
    <w:p w14:paraId="773A3794" w14:textId="55A24DE3" w:rsidR="00F25365" w:rsidRPr="00661898" w:rsidRDefault="000006B3" w:rsidP="00F12EB4">
      <w:pPr>
        <w:rPr>
          <w:rFonts w:ascii="Arial" w:hAnsi="Arial" w:cs="Arial"/>
          <w:color w:val="121312"/>
          <w:sz w:val="22"/>
          <w:szCs w:val="22"/>
        </w:rPr>
      </w:pPr>
      <w:r>
        <w:rPr>
          <w:rFonts w:ascii="Arial" w:hAnsi="Arial"/>
          <w:color w:val="121312"/>
          <w:sz w:val="22"/>
          <w:szCs w:val="22"/>
        </w:rPr>
        <w:t xml:space="preserve">The preparatory works and demolition required to make way for the new building began in January this year. </w:t>
      </w:r>
      <w:r>
        <w:rPr>
          <w:rFonts w:ascii="Arial" w:hAnsi="Arial"/>
          <w:color w:val="000000" w:themeColor="text1"/>
          <w:sz w:val="22"/>
          <w:szCs w:val="22"/>
        </w:rPr>
        <w:t xml:space="preserve">This was preceded by extensive discussions with the local authorities and an information event for local residents. </w:t>
      </w:r>
      <w:r>
        <w:rPr>
          <w:rFonts w:ascii="Arial" w:hAnsi="Arial"/>
          <w:color w:val="121312"/>
          <w:sz w:val="22"/>
          <w:szCs w:val="22"/>
        </w:rPr>
        <w:t>Excavation work for the new building is scheduled to begin in late summer 2018. Getzner will be constructing over 8,000 m² of new space for offices, laboratories, test rigs, warehouses and logistic</w:t>
      </w:r>
      <w:r w:rsidR="00C02518">
        <w:rPr>
          <w:rFonts w:ascii="Arial" w:hAnsi="Arial"/>
          <w:color w:val="121312"/>
          <w:sz w:val="22"/>
          <w:szCs w:val="22"/>
        </w:rPr>
        <w:t>s. In addition, there will be 12</w:t>
      </w:r>
      <w:r>
        <w:rPr>
          <w:rFonts w:ascii="Arial" w:hAnsi="Arial"/>
          <w:color w:val="121312"/>
          <w:sz w:val="22"/>
          <w:szCs w:val="22"/>
        </w:rPr>
        <w:t>,</w:t>
      </w:r>
      <w:r w:rsidR="00C02518">
        <w:rPr>
          <w:rFonts w:ascii="Arial" w:hAnsi="Arial"/>
          <w:color w:val="121312"/>
          <w:sz w:val="22"/>
          <w:szCs w:val="22"/>
        </w:rPr>
        <w:t>5</w:t>
      </w:r>
      <w:r>
        <w:rPr>
          <w:rFonts w:ascii="Arial" w:hAnsi="Arial"/>
          <w:color w:val="121312"/>
          <w:sz w:val="22"/>
          <w:szCs w:val="22"/>
        </w:rPr>
        <w:t>00 m</w:t>
      </w:r>
      <w:r>
        <w:rPr>
          <w:rFonts w:ascii="Arial" w:hAnsi="Arial"/>
          <w:color w:val="121312"/>
          <w:sz w:val="22"/>
          <w:szCs w:val="22"/>
          <w:vertAlign w:val="superscript"/>
        </w:rPr>
        <w:t>2</w:t>
      </w:r>
      <w:r>
        <w:rPr>
          <w:rFonts w:ascii="Arial" w:hAnsi="Arial"/>
          <w:color w:val="121312"/>
          <w:sz w:val="22"/>
          <w:szCs w:val="22"/>
        </w:rPr>
        <w:t xml:space="preserve"> of outdoor space for </w:t>
      </w:r>
      <w:r w:rsidR="00C02518">
        <w:rPr>
          <w:rFonts w:ascii="Arial" w:hAnsi="Arial"/>
          <w:color w:val="121312"/>
          <w:sz w:val="22"/>
          <w:szCs w:val="22"/>
        </w:rPr>
        <w:t xml:space="preserve">green areas, </w:t>
      </w:r>
      <w:r>
        <w:rPr>
          <w:rFonts w:ascii="Arial" w:hAnsi="Arial"/>
          <w:color w:val="121312"/>
          <w:sz w:val="22"/>
          <w:szCs w:val="22"/>
        </w:rPr>
        <w:t>car parking and the manoeuvring of HGVs. “This expansion will allow us to double our production capacity in Buers. We’re particularly proud of our customised high-bay racking system, which is a world first in terms of its design and dimensions”, explains Markus Feurstein, Getzner project manager. The project is scheduled to be completed by the end of 2020.</w:t>
      </w:r>
    </w:p>
    <w:p w14:paraId="0F732706" w14:textId="77777777" w:rsidR="004F6CDE" w:rsidRDefault="004F6CDE" w:rsidP="00FF0415">
      <w:pPr>
        <w:pStyle w:val="Pa0"/>
        <w:rPr>
          <w:rFonts w:ascii="Arial" w:hAnsi="Arial" w:cs="Arial"/>
          <w:color w:val="121312"/>
          <w:sz w:val="22"/>
          <w:szCs w:val="22"/>
        </w:rPr>
      </w:pPr>
    </w:p>
    <w:p w14:paraId="4FACC734" w14:textId="1828079C" w:rsidR="00147A6D" w:rsidRDefault="004F6CDE" w:rsidP="00FF0415">
      <w:pPr>
        <w:pStyle w:val="Pa0"/>
        <w:rPr>
          <w:rFonts w:ascii="Arial" w:hAnsi="Arial" w:cs="Arial"/>
          <w:color w:val="121312"/>
          <w:sz w:val="22"/>
          <w:szCs w:val="22"/>
        </w:rPr>
      </w:pPr>
      <w:r>
        <w:rPr>
          <w:rFonts w:ascii="Arial" w:hAnsi="Arial"/>
          <w:color w:val="121312"/>
          <w:sz w:val="22"/>
          <w:szCs w:val="22"/>
        </w:rPr>
        <w:t>In its rail</w:t>
      </w:r>
      <w:r w:rsidR="00C02518">
        <w:rPr>
          <w:rFonts w:ascii="Arial" w:hAnsi="Arial"/>
          <w:color w:val="121312"/>
          <w:sz w:val="22"/>
          <w:szCs w:val="22"/>
        </w:rPr>
        <w:t>way</w:t>
      </w:r>
      <w:r>
        <w:rPr>
          <w:rFonts w:ascii="Arial" w:hAnsi="Arial"/>
          <w:color w:val="121312"/>
          <w:sz w:val="22"/>
          <w:szCs w:val="22"/>
        </w:rPr>
        <w:t xml:space="preserve"> business area, Getzner protects tracks and vehicles from vibrations. Residents living alongside railway lines benefit from less vibration and noise. In the construction sector, entire buildings, such as hotels, hospitals and schools, are elastically mounted on Getzner materials. A wide range of applications can be found in industry, where vibration protection solutions are available for industrial machinery, air-handling units, ships’ hulls and power plant turbines.</w:t>
      </w:r>
    </w:p>
    <w:p w14:paraId="3262EE4F" w14:textId="77777777" w:rsidR="0075406D" w:rsidRDefault="0075406D" w:rsidP="003F6E36">
      <w:pPr>
        <w:rPr>
          <w:rFonts w:ascii="Arial" w:hAnsi="Arial"/>
          <w:b/>
          <w:sz w:val="22"/>
          <w:szCs w:val="22"/>
        </w:rPr>
      </w:pPr>
    </w:p>
    <w:p w14:paraId="185D0D11" w14:textId="77777777" w:rsidR="0075406D" w:rsidRDefault="0075406D" w:rsidP="003F6E36">
      <w:pPr>
        <w:rPr>
          <w:rFonts w:ascii="Arial" w:hAnsi="Arial"/>
          <w:b/>
          <w:sz w:val="22"/>
          <w:szCs w:val="22"/>
        </w:rPr>
      </w:pPr>
    </w:p>
    <w:p w14:paraId="44CAF9C7" w14:textId="77777777" w:rsidR="00E15477" w:rsidRPr="001D2D0E" w:rsidRDefault="00A82382" w:rsidP="00E15477">
      <w:pPr>
        <w:pBdr>
          <w:top w:val="single" w:sz="4" w:space="1" w:color="auto"/>
          <w:left w:val="single" w:sz="4" w:space="4" w:color="auto"/>
          <w:bottom w:val="single" w:sz="4" w:space="1" w:color="auto"/>
          <w:right w:val="single" w:sz="4" w:space="4" w:color="auto"/>
        </w:pBdr>
        <w:rPr>
          <w:rFonts w:ascii="Arial" w:hAnsi="Arial"/>
          <w:color w:val="000000" w:themeColor="text1"/>
          <w:sz w:val="22"/>
          <w:szCs w:val="22"/>
        </w:rPr>
      </w:pPr>
      <w:r>
        <w:rPr>
          <w:rFonts w:ascii="Arial" w:hAnsi="Arial"/>
          <w:b/>
          <w:color w:val="000000" w:themeColor="text1"/>
          <w:sz w:val="22"/>
          <w:szCs w:val="22"/>
        </w:rPr>
        <w:t>Tweet suggestion:</w:t>
      </w:r>
      <w:r>
        <w:rPr>
          <w:rFonts w:ascii="Arial" w:hAnsi="Arial"/>
          <w:color w:val="000000" w:themeColor="text1"/>
          <w:sz w:val="22"/>
          <w:szCs w:val="22"/>
        </w:rPr>
        <w:t xml:space="preserve"> Getzner Werkstoffe expands its headquarters in Buers #Getzner ‏#Vibration protection</w:t>
      </w:r>
    </w:p>
    <w:p w14:paraId="39DD0E67" w14:textId="77777777" w:rsidR="00CE79B7" w:rsidRPr="00C67EF2" w:rsidRDefault="00CE79B7" w:rsidP="00BC5E52">
      <w:pPr>
        <w:rPr>
          <w:rFonts w:ascii="Arial" w:hAnsi="Arial"/>
          <w:b/>
          <w:color w:val="FF0000"/>
          <w:sz w:val="22"/>
          <w:szCs w:val="22"/>
        </w:rPr>
      </w:pPr>
    </w:p>
    <w:p w14:paraId="707E475A" w14:textId="222AB549" w:rsidR="00BC5E52" w:rsidRPr="001D2D0E" w:rsidRDefault="00D10503" w:rsidP="00BC5E52">
      <w:pPr>
        <w:rPr>
          <w:rFonts w:ascii="Arial" w:hAnsi="Arial"/>
          <w:color w:val="000000" w:themeColor="text1"/>
          <w:sz w:val="22"/>
          <w:szCs w:val="22"/>
        </w:rPr>
      </w:pPr>
      <w:r>
        <w:rPr>
          <w:rFonts w:ascii="Arial" w:hAnsi="Arial"/>
          <w:b/>
          <w:color w:val="000000" w:themeColor="text1"/>
          <w:sz w:val="22"/>
          <w:szCs w:val="22"/>
        </w:rPr>
        <w:t xml:space="preserve">Image 1: </w:t>
      </w:r>
      <w:r w:rsidR="00867EAA" w:rsidRPr="00867EAA">
        <w:rPr>
          <w:rFonts w:ascii="Arial" w:hAnsi="Arial"/>
          <w:color w:val="000000" w:themeColor="text1"/>
          <w:sz w:val="22"/>
          <w:szCs w:val="22"/>
        </w:rPr>
        <w:t>Getzner Extension Headquarters</w:t>
      </w:r>
      <w:bookmarkStart w:id="0" w:name="_GoBack"/>
      <w:bookmarkEnd w:id="0"/>
    </w:p>
    <w:p w14:paraId="378441E7" w14:textId="7F18E1F9" w:rsidR="002F356C" w:rsidRPr="001D2D0E" w:rsidRDefault="00BC5E52" w:rsidP="00B42327">
      <w:pPr>
        <w:rPr>
          <w:rFonts w:ascii="Arial" w:hAnsi="Arial" w:cs="Arial"/>
          <w:color w:val="000000" w:themeColor="text1"/>
          <w:sz w:val="22"/>
          <w:szCs w:val="22"/>
        </w:rPr>
      </w:pPr>
      <w:r>
        <w:rPr>
          <w:rFonts w:ascii="Arial" w:hAnsi="Arial"/>
          <w:b/>
          <w:color w:val="000000" w:themeColor="text1"/>
          <w:sz w:val="22"/>
          <w:szCs w:val="22"/>
        </w:rPr>
        <w:t>Caption</w:t>
      </w:r>
      <w:r>
        <w:rPr>
          <w:rFonts w:ascii="Arial" w:hAnsi="Arial"/>
          <w:color w:val="000000" w:themeColor="text1"/>
          <w:sz w:val="22"/>
          <w:szCs w:val="22"/>
        </w:rPr>
        <w:t xml:space="preserve">: </w:t>
      </w:r>
      <w:r w:rsidR="00B42327">
        <w:rPr>
          <w:rFonts w:ascii="Arial" w:hAnsi="Arial"/>
          <w:color w:val="000000" w:themeColor="text1"/>
          <w:sz w:val="22"/>
          <w:szCs w:val="22"/>
        </w:rPr>
        <w:t xml:space="preserve">With the </w:t>
      </w:r>
      <w:r w:rsidR="00B42327" w:rsidRPr="00B42327">
        <w:rPr>
          <w:rFonts w:ascii="Arial" w:hAnsi="Arial"/>
          <w:color w:val="000000" w:themeColor="text1"/>
          <w:sz w:val="22"/>
          <w:szCs w:val="22"/>
        </w:rPr>
        <w:t>expansion</w:t>
      </w:r>
      <w:r w:rsidR="00316829">
        <w:rPr>
          <w:rFonts w:ascii="Arial" w:hAnsi="Arial"/>
          <w:color w:val="000000" w:themeColor="text1"/>
          <w:sz w:val="22"/>
          <w:szCs w:val="22"/>
        </w:rPr>
        <w:t xml:space="preserve"> at</w:t>
      </w:r>
      <w:r w:rsidR="00B42327">
        <w:rPr>
          <w:rFonts w:ascii="Arial" w:hAnsi="Arial"/>
          <w:color w:val="000000" w:themeColor="text1"/>
          <w:sz w:val="22"/>
          <w:szCs w:val="22"/>
        </w:rPr>
        <w:t xml:space="preserve"> headquarters</w:t>
      </w:r>
      <w:r w:rsidR="00B42327" w:rsidRPr="00B42327">
        <w:rPr>
          <w:rFonts w:ascii="Arial" w:hAnsi="Arial"/>
          <w:color w:val="000000" w:themeColor="text1"/>
          <w:sz w:val="22"/>
          <w:szCs w:val="22"/>
        </w:rPr>
        <w:t>, Getzner further upgrades Bürs as a know-how center for vibration protection.</w:t>
      </w:r>
    </w:p>
    <w:p w14:paraId="67E11EA5" w14:textId="77777777" w:rsidR="00BC5E52" w:rsidRPr="001D2D0E" w:rsidRDefault="00C63752" w:rsidP="006B472D">
      <w:pPr>
        <w:rPr>
          <w:color w:val="000000" w:themeColor="text1"/>
          <w:sz w:val="22"/>
          <w:szCs w:val="22"/>
        </w:rPr>
        <w:sectPr w:rsidR="00BC5E52" w:rsidRPr="001D2D0E" w:rsidSect="00BC5E52">
          <w:type w:val="continuous"/>
          <w:pgSz w:w="11900" w:h="16840"/>
          <w:pgMar w:top="1417" w:right="1417" w:bottom="1134" w:left="1417" w:header="708" w:footer="708" w:gutter="0"/>
          <w:cols w:space="708"/>
          <w:docGrid w:linePitch="360"/>
        </w:sectPr>
      </w:pPr>
      <w:r>
        <w:rPr>
          <w:rFonts w:ascii="Arial" w:hAnsi="Arial"/>
          <w:b/>
          <w:color w:val="000000" w:themeColor="text1"/>
          <w:sz w:val="22"/>
          <w:szCs w:val="22"/>
        </w:rPr>
        <w:t>Image source:</w:t>
      </w:r>
      <w:r>
        <w:rPr>
          <w:rFonts w:ascii="Arial" w:hAnsi="Arial"/>
          <w:color w:val="000000" w:themeColor="text1"/>
          <w:sz w:val="22"/>
          <w:szCs w:val="22"/>
        </w:rPr>
        <w:t xml:space="preserve"> Getzner Werkstoffe, may be published free of charge </w:t>
      </w:r>
    </w:p>
    <w:p w14:paraId="42619714" w14:textId="77777777" w:rsidR="0075406D" w:rsidRDefault="0075406D" w:rsidP="0075406D">
      <w:pPr>
        <w:rPr>
          <w:rFonts w:ascii="Calibri" w:hAnsi="Calibri" w:cs="Calibri"/>
          <w:color w:val="1F497D"/>
          <w:sz w:val="22"/>
          <w:szCs w:val="22"/>
        </w:rPr>
      </w:pPr>
      <w:r>
        <w:rPr>
          <w:rFonts w:ascii="Calibri" w:hAnsi="Calibri"/>
          <w:color w:val="1F497D"/>
          <w:sz w:val="22"/>
          <w:szCs w:val="22"/>
        </w:rPr>
        <w:t> </w:t>
      </w:r>
    </w:p>
    <w:p w14:paraId="35B279E7" w14:textId="77777777" w:rsidR="001C33C6" w:rsidRDefault="001C33C6" w:rsidP="0075406D">
      <w:pPr>
        <w:rPr>
          <w:rFonts w:ascii="Arial" w:hAnsi="Arial"/>
          <w:b/>
          <w:color w:val="000000" w:themeColor="text1"/>
          <w:sz w:val="22"/>
          <w:szCs w:val="22"/>
        </w:rPr>
      </w:pPr>
    </w:p>
    <w:p w14:paraId="1AFB6AA9" w14:textId="77777777" w:rsidR="001C33C6" w:rsidRDefault="001C33C6" w:rsidP="0075406D">
      <w:pPr>
        <w:rPr>
          <w:rFonts w:ascii="Arial" w:hAnsi="Arial"/>
          <w:b/>
          <w:color w:val="000000" w:themeColor="text1"/>
          <w:sz w:val="22"/>
          <w:szCs w:val="22"/>
        </w:rPr>
      </w:pPr>
    </w:p>
    <w:p w14:paraId="3A37A3C5" w14:textId="77777777" w:rsidR="001C33C6" w:rsidRDefault="001C33C6" w:rsidP="0075406D">
      <w:pPr>
        <w:rPr>
          <w:rFonts w:ascii="Arial" w:hAnsi="Arial"/>
          <w:b/>
          <w:color w:val="000000" w:themeColor="text1"/>
          <w:sz w:val="22"/>
          <w:szCs w:val="22"/>
        </w:rPr>
      </w:pPr>
    </w:p>
    <w:p w14:paraId="03929642" w14:textId="77777777" w:rsidR="001C33C6" w:rsidRDefault="001C33C6" w:rsidP="0075406D">
      <w:pPr>
        <w:rPr>
          <w:rFonts w:ascii="Arial" w:hAnsi="Arial"/>
          <w:b/>
          <w:color w:val="000000" w:themeColor="text1"/>
          <w:sz w:val="22"/>
          <w:szCs w:val="22"/>
        </w:rPr>
      </w:pPr>
    </w:p>
    <w:p w14:paraId="34EDACC3" w14:textId="77777777" w:rsidR="001D2D0E" w:rsidRPr="001D2D0E" w:rsidRDefault="001D2D0E" w:rsidP="0075406D">
      <w:pPr>
        <w:rPr>
          <w:rFonts w:ascii="Arial" w:hAnsi="Arial" w:cs="Arial"/>
          <w:b/>
          <w:color w:val="000000" w:themeColor="text1"/>
          <w:sz w:val="22"/>
          <w:szCs w:val="22"/>
        </w:rPr>
      </w:pPr>
      <w:r>
        <w:rPr>
          <w:rFonts w:ascii="Arial" w:hAnsi="Arial"/>
          <w:b/>
          <w:color w:val="000000" w:themeColor="text1"/>
          <w:sz w:val="22"/>
          <w:szCs w:val="22"/>
        </w:rPr>
        <w:lastRenderedPageBreak/>
        <w:t>Facts Expansion of Getzner facility in Buers 2018 – 2020</w:t>
      </w:r>
    </w:p>
    <w:p w14:paraId="1D098E28" w14:textId="77777777" w:rsidR="001D2D0E" w:rsidRDefault="001D2D0E" w:rsidP="001D2D0E">
      <w:pPr>
        <w:pStyle w:val="Listenabsatz"/>
        <w:numPr>
          <w:ilvl w:val="0"/>
          <w:numId w:val="4"/>
        </w:numPr>
        <w:rPr>
          <w:rFonts w:ascii="Arial" w:hAnsi="Arial" w:cs="Arial"/>
          <w:color w:val="000000" w:themeColor="text1"/>
          <w:sz w:val="22"/>
          <w:szCs w:val="22"/>
        </w:rPr>
      </w:pPr>
      <w:r>
        <w:rPr>
          <w:rFonts w:ascii="Arial" w:hAnsi="Arial"/>
          <w:color w:val="000000" w:themeColor="text1"/>
          <w:sz w:val="22"/>
          <w:szCs w:val="22"/>
        </w:rPr>
        <w:t xml:space="preserve">Creation of 120 new jobs </w:t>
      </w:r>
    </w:p>
    <w:p w14:paraId="129F5BCB" w14:textId="77777777" w:rsidR="001D2D0E" w:rsidRDefault="0075406D" w:rsidP="001D2D0E">
      <w:pPr>
        <w:pStyle w:val="Listenabsatz"/>
        <w:numPr>
          <w:ilvl w:val="0"/>
          <w:numId w:val="4"/>
        </w:numPr>
        <w:rPr>
          <w:rFonts w:ascii="Arial" w:hAnsi="Arial" w:cs="Arial"/>
          <w:color w:val="000000" w:themeColor="text1"/>
          <w:sz w:val="22"/>
          <w:szCs w:val="22"/>
        </w:rPr>
      </w:pPr>
      <w:r>
        <w:rPr>
          <w:rFonts w:ascii="Arial" w:hAnsi="Arial"/>
          <w:color w:val="000000" w:themeColor="text1"/>
          <w:sz w:val="22"/>
          <w:szCs w:val="22"/>
        </w:rPr>
        <w:t>Project cost: 43 million euros</w:t>
      </w:r>
    </w:p>
    <w:p w14:paraId="06912443" w14:textId="77777777" w:rsidR="001D2D0E" w:rsidRDefault="001D2D0E" w:rsidP="001D2D0E">
      <w:pPr>
        <w:pStyle w:val="Listenabsatz"/>
        <w:numPr>
          <w:ilvl w:val="0"/>
          <w:numId w:val="4"/>
        </w:numPr>
        <w:rPr>
          <w:rFonts w:ascii="Arial" w:hAnsi="Arial" w:cs="Arial"/>
          <w:color w:val="000000" w:themeColor="text1"/>
          <w:sz w:val="22"/>
          <w:szCs w:val="22"/>
        </w:rPr>
      </w:pPr>
      <w:r>
        <w:rPr>
          <w:rFonts w:ascii="Arial" w:hAnsi="Arial"/>
          <w:color w:val="000000" w:themeColor="text1"/>
          <w:sz w:val="22"/>
          <w:szCs w:val="22"/>
        </w:rPr>
        <w:t>Start of preparatory works/demolition: 01/18</w:t>
      </w:r>
    </w:p>
    <w:p w14:paraId="0928C395" w14:textId="77777777" w:rsidR="001D2D0E" w:rsidRDefault="001D2D0E" w:rsidP="001D2D0E">
      <w:pPr>
        <w:pStyle w:val="Listenabsatz"/>
        <w:numPr>
          <w:ilvl w:val="0"/>
          <w:numId w:val="4"/>
        </w:numPr>
        <w:rPr>
          <w:rFonts w:ascii="Arial" w:hAnsi="Arial" w:cs="Arial"/>
          <w:color w:val="000000" w:themeColor="text1"/>
          <w:sz w:val="22"/>
          <w:szCs w:val="22"/>
        </w:rPr>
      </w:pPr>
      <w:r>
        <w:rPr>
          <w:rFonts w:ascii="Arial" w:hAnsi="Arial"/>
          <w:color w:val="000000" w:themeColor="text1"/>
          <w:sz w:val="22"/>
          <w:szCs w:val="22"/>
        </w:rPr>
        <w:t>Start of excavation work: late summer 2018</w:t>
      </w:r>
    </w:p>
    <w:p w14:paraId="7BE3E92B" w14:textId="77777777" w:rsidR="00AC47D4" w:rsidRDefault="00AC47D4" w:rsidP="00AC47D4">
      <w:pPr>
        <w:pStyle w:val="Listenabsatz"/>
        <w:numPr>
          <w:ilvl w:val="0"/>
          <w:numId w:val="4"/>
        </w:numPr>
        <w:rPr>
          <w:rFonts w:ascii="Arial" w:hAnsi="Arial" w:cs="Arial"/>
          <w:color w:val="000000" w:themeColor="text1"/>
          <w:sz w:val="22"/>
          <w:szCs w:val="22"/>
        </w:rPr>
      </w:pPr>
      <w:r>
        <w:rPr>
          <w:rFonts w:ascii="Arial" w:hAnsi="Arial"/>
          <w:color w:val="000000" w:themeColor="text1"/>
          <w:sz w:val="22"/>
          <w:szCs w:val="22"/>
        </w:rPr>
        <w:t xml:space="preserve">8,000 m² of new space </w:t>
      </w:r>
    </w:p>
    <w:p w14:paraId="7174FFBE" w14:textId="4FEF88A1" w:rsidR="00AC47D4" w:rsidRDefault="00C02518" w:rsidP="00AC47D4">
      <w:pPr>
        <w:pStyle w:val="Listenabsatz"/>
        <w:numPr>
          <w:ilvl w:val="0"/>
          <w:numId w:val="4"/>
        </w:numPr>
        <w:rPr>
          <w:rFonts w:ascii="Arial" w:hAnsi="Arial" w:cs="Arial"/>
          <w:color w:val="000000" w:themeColor="text1"/>
          <w:sz w:val="22"/>
          <w:szCs w:val="22"/>
        </w:rPr>
      </w:pPr>
      <w:r>
        <w:rPr>
          <w:rFonts w:ascii="Arial" w:hAnsi="Arial"/>
          <w:color w:val="000000" w:themeColor="text1"/>
          <w:sz w:val="22"/>
          <w:szCs w:val="22"/>
        </w:rPr>
        <w:t>12,5</w:t>
      </w:r>
      <w:r w:rsidR="00AC47D4">
        <w:rPr>
          <w:rFonts w:ascii="Arial" w:hAnsi="Arial"/>
          <w:color w:val="000000" w:themeColor="text1"/>
          <w:sz w:val="22"/>
          <w:szCs w:val="22"/>
        </w:rPr>
        <w:t>00 m</w:t>
      </w:r>
      <w:r w:rsidR="00AC47D4">
        <w:rPr>
          <w:rFonts w:ascii="Arial" w:hAnsi="Arial"/>
          <w:color w:val="000000" w:themeColor="text1"/>
          <w:sz w:val="22"/>
          <w:szCs w:val="22"/>
          <w:vertAlign w:val="superscript"/>
        </w:rPr>
        <w:t>2</w:t>
      </w:r>
      <w:r w:rsidR="00AC47D4">
        <w:rPr>
          <w:rFonts w:ascii="Arial" w:hAnsi="Arial"/>
          <w:color w:val="000000" w:themeColor="text1"/>
          <w:sz w:val="22"/>
          <w:szCs w:val="22"/>
        </w:rPr>
        <w:t xml:space="preserve"> of outdoor space (</w:t>
      </w:r>
      <w:r>
        <w:rPr>
          <w:rFonts w:ascii="Arial" w:hAnsi="Arial"/>
          <w:color w:val="000000" w:themeColor="text1"/>
          <w:sz w:val="22"/>
          <w:szCs w:val="22"/>
        </w:rPr>
        <w:t xml:space="preserve">green areas, </w:t>
      </w:r>
      <w:r w:rsidR="00AC47D4">
        <w:rPr>
          <w:rFonts w:ascii="Arial" w:hAnsi="Arial"/>
          <w:color w:val="121312"/>
          <w:sz w:val="22"/>
          <w:szCs w:val="22"/>
        </w:rPr>
        <w:t>car parking, HGV manoeuvring etc.)</w:t>
      </w:r>
    </w:p>
    <w:p w14:paraId="3084163C" w14:textId="77777777" w:rsidR="001D2D0E" w:rsidRDefault="001D2D0E" w:rsidP="001D2D0E">
      <w:pPr>
        <w:pStyle w:val="Listenabsatz"/>
        <w:numPr>
          <w:ilvl w:val="0"/>
          <w:numId w:val="4"/>
        </w:numPr>
        <w:rPr>
          <w:rFonts w:ascii="Arial" w:hAnsi="Arial" w:cs="Arial"/>
          <w:color w:val="000000" w:themeColor="text1"/>
          <w:sz w:val="22"/>
          <w:szCs w:val="22"/>
        </w:rPr>
      </w:pPr>
      <w:r>
        <w:rPr>
          <w:rFonts w:ascii="Arial" w:hAnsi="Arial"/>
          <w:color w:val="000000" w:themeColor="text1"/>
          <w:sz w:val="22"/>
          <w:szCs w:val="22"/>
        </w:rPr>
        <w:t>Special feature: customised high-bay warehouse for polyurethane mats</w:t>
      </w:r>
    </w:p>
    <w:p w14:paraId="5655B92A" w14:textId="77777777" w:rsidR="0075406D" w:rsidRPr="001D2D0E" w:rsidRDefault="0075406D" w:rsidP="001D2D0E">
      <w:pPr>
        <w:pStyle w:val="Listenabsatz"/>
        <w:numPr>
          <w:ilvl w:val="0"/>
          <w:numId w:val="4"/>
        </w:numPr>
        <w:rPr>
          <w:rFonts w:ascii="Arial" w:hAnsi="Arial" w:cs="Arial"/>
          <w:color w:val="000000" w:themeColor="text1"/>
          <w:sz w:val="22"/>
          <w:szCs w:val="22"/>
        </w:rPr>
      </w:pPr>
      <w:r>
        <w:rPr>
          <w:rFonts w:ascii="Arial" w:hAnsi="Arial"/>
          <w:color w:val="000000" w:themeColor="text1"/>
          <w:sz w:val="22"/>
          <w:szCs w:val="22"/>
        </w:rPr>
        <w:t>Completion: End of 2020</w:t>
      </w:r>
    </w:p>
    <w:p w14:paraId="31AD5108" w14:textId="77777777" w:rsidR="00D33946" w:rsidRDefault="00D33946">
      <w:pPr>
        <w:rPr>
          <w:rFonts w:ascii="Arial" w:hAnsi="Arial" w:cs="Arial"/>
          <w:b/>
          <w:color w:val="FF0000"/>
          <w:sz w:val="18"/>
          <w:szCs w:val="18"/>
        </w:rPr>
      </w:pPr>
    </w:p>
    <w:p w14:paraId="610A7267" w14:textId="77777777" w:rsidR="00CE79B7" w:rsidRDefault="00CE79B7" w:rsidP="00A55842">
      <w:pPr>
        <w:rPr>
          <w:rFonts w:ascii="Arial" w:hAnsi="Arial" w:cs="Arial"/>
          <w:b/>
          <w:sz w:val="18"/>
          <w:szCs w:val="18"/>
        </w:rPr>
      </w:pPr>
    </w:p>
    <w:p w14:paraId="68D3B2BB" w14:textId="77777777" w:rsidR="00A55842" w:rsidRPr="00601A62" w:rsidRDefault="00A55842" w:rsidP="00A55842">
      <w:pPr>
        <w:rPr>
          <w:rFonts w:ascii="Arial" w:hAnsi="Arial" w:cs="Arial"/>
          <w:b/>
          <w:sz w:val="18"/>
          <w:szCs w:val="18"/>
        </w:rPr>
      </w:pPr>
      <w:r>
        <w:rPr>
          <w:rFonts w:ascii="Arial" w:hAnsi="Arial"/>
          <w:b/>
          <w:sz w:val="18"/>
          <w:szCs w:val="18"/>
        </w:rPr>
        <w:t>Getzner Werkstoffe GmbH</w:t>
      </w:r>
    </w:p>
    <w:p w14:paraId="1C7C9D8E" w14:textId="77777777" w:rsidR="00A55842" w:rsidRPr="00601A62" w:rsidRDefault="00A55842" w:rsidP="00A55842">
      <w:pPr>
        <w:rPr>
          <w:rFonts w:ascii="Arial" w:hAnsi="Arial" w:cs="Arial"/>
          <w:sz w:val="18"/>
          <w:szCs w:val="18"/>
        </w:rPr>
      </w:pPr>
      <w:r>
        <w:rPr>
          <w:rFonts w:ascii="Arial" w:hAnsi="Arial"/>
          <w:sz w:val="18"/>
          <w:szCs w:val="18"/>
        </w:rPr>
        <w:t>Getzner Werkstoffe is the leading specialist in the field of vibration isolation and protection. The company was founded in 1969 as a subsidiary of Getzner, Mutter &amp; Cie. Its solutions are based on the products Sylomer®, Sylodyn®, Sylodamp® and Isotop®, all of which were developed and manufactured at Getzner’s own facility. They are used in the rail, construction and industry sectors to reduce vibrations and noise, improve the service life of bedded components and minimise the need for maintenance and repairs on tracks, vehicles, structures and machines.</w:t>
      </w:r>
    </w:p>
    <w:p w14:paraId="73B52075" w14:textId="77777777" w:rsidR="00A55842" w:rsidRPr="00601A62" w:rsidRDefault="00A55842" w:rsidP="00A55842">
      <w:pPr>
        <w:rPr>
          <w:rFonts w:ascii="Arial" w:hAnsi="Arial" w:cs="Arial"/>
          <w:sz w:val="18"/>
          <w:szCs w:val="18"/>
        </w:rPr>
      </w:pPr>
    </w:p>
    <w:p w14:paraId="06AB1A79" w14:textId="77777777" w:rsidR="00A55842" w:rsidRPr="00601A62" w:rsidRDefault="00A55842" w:rsidP="00A55842">
      <w:pPr>
        <w:rPr>
          <w:rFonts w:ascii="Arial" w:hAnsi="Arial" w:cs="Arial"/>
          <w:sz w:val="18"/>
          <w:szCs w:val="18"/>
        </w:rPr>
      </w:pPr>
      <w:r>
        <w:rPr>
          <w:rFonts w:ascii="Arial" w:hAnsi="Arial"/>
          <w:sz w:val="18"/>
          <w:szCs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living and working conditions.</w:t>
      </w:r>
    </w:p>
    <w:p w14:paraId="6D235212" w14:textId="77777777" w:rsidR="00A55842" w:rsidRPr="00601A62" w:rsidRDefault="00A55842" w:rsidP="00A55842">
      <w:pPr>
        <w:rPr>
          <w:rFonts w:ascii="Arial" w:hAnsi="Arial" w:cs="Arial"/>
          <w:sz w:val="18"/>
          <w:szCs w:val="18"/>
        </w:rPr>
      </w:pPr>
    </w:p>
    <w:p w14:paraId="7F106CA1" w14:textId="77777777" w:rsidR="00A55842" w:rsidRPr="00601A62" w:rsidRDefault="00A55842" w:rsidP="00A55842">
      <w:pPr>
        <w:rPr>
          <w:rFonts w:ascii="Arial" w:hAnsi="Arial" w:cs="Arial"/>
          <w:b/>
          <w:sz w:val="18"/>
          <w:szCs w:val="18"/>
        </w:rPr>
      </w:pPr>
      <w:r>
        <w:rPr>
          <w:rFonts w:ascii="Arial" w:hAnsi="Arial"/>
          <w:b/>
          <w:sz w:val="18"/>
          <w:szCs w:val="18"/>
        </w:rPr>
        <w:t xml:space="preserve">Facts and figures – Getzner Werkstoffe GmbH </w:t>
      </w:r>
    </w:p>
    <w:p w14:paraId="34245280" w14:textId="77777777" w:rsidR="00A55842" w:rsidRPr="00601A62" w:rsidRDefault="00A55842" w:rsidP="00A55842">
      <w:pPr>
        <w:rPr>
          <w:rFonts w:ascii="Arial" w:hAnsi="Arial"/>
          <w:sz w:val="18"/>
          <w:szCs w:val="18"/>
        </w:rPr>
      </w:pPr>
      <w:r>
        <w:rPr>
          <w:rFonts w:ascii="Arial" w:hAnsi="Arial"/>
          <w:sz w:val="18"/>
          <w:szCs w:val="18"/>
        </w:rPr>
        <w:t>Founded:</w:t>
      </w:r>
      <w:r>
        <w:rPr>
          <w:rFonts w:ascii="Arial" w:hAnsi="Arial"/>
          <w:sz w:val="18"/>
          <w:szCs w:val="18"/>
        </w:rPr>
        <w:tab/>
      </w:r>
      <w:r>
        <w:rPr>
          <w:rFonts w:ascii="Arial" w:hAnsi="Arial"/>
          <w:sz w:val="18"/>
          <w:szCs w:val="18"/>
        </w:rPr>
        <w:tab/>
        <w:t>1969 (as a subsidiary of Getzner, Mutter &amp; Cie)</w:t>
      </w:r>
    </w:p>
    <w:p w14:paraId="707DD5A2" w14:textId="77CB96EA" w:rsidR="00A55842" w:rsidRPr="00601A62" w:rsidRDefault="00A55842" w:rsidP="00A55842">
      <w:pPr>
        <w:rPr>
          <w:rFonts w:ascii="Arial" w:hAnsi="Arial"/>
          <w:sz w:val="18"/>
          <w:szCs w:val="18"/>
        </w:rPr>
      </w:pPr>
      <w:r>
        <w:rPr>
          <w:rFonts w:ascii="Arial" w:hAnsi="Arial"/>
          <w:sz w:val="18"/>
          <w:szCs w:val="18"/>
        </w:rPr>
        <w:t xml:space="preserve">Chief Executive Officer: </w:t>
      </w:r>
      <w:r>
        <w:rPr>
          <w:rFonts w:ascii="Arial" w:hAnsi="Arial"/>
          <w:sz w:val="18"/>
          <w:szCs w:val="18"/>
        </w:rPr>
        <w:tab/>
        <w:t>Juergen Rainalter</w:t>
      </w:r>
    </w:p>
    <w:p w14:paraId="26799F97" w14:textId="77777777" w:rsidR="00A55842" w:rsidRPr="00E77FE0" w:rsidRDefault="00A55842" w:rsidP="00A55842">
      <w:pPr>
        <w:rPr>
          <w:rFonts w:ascii="Arial" w:hAnsi="Arial"/>
          <w:sz w:val="18"/>
          <w:szCs w:val="18"/>
        </w:rPr>
      </w:pPr>
      <w:r>
        <w:rPr>
          <w:rFonts w:ascii="Arial" w:hAnsi="Arial"/>
          <w:sz w:val="18"/>
          <w:szCs w:val="18"/>
        </w:rPr>
        <w:t>Employees:</w:t>
      </w:r>
      <w:r>
        <w:rPr>
          <w:rFonts w:ascii="Arial" w:hAnsi="Arial"/>
          <w:sz w:val="18"/>
          <w:szCs w:val="18"/>
        </w:rPr>
        <w:tab/>
      </w:r>
      <w:r>
        <w:rPr>
          <w:rFonts w:ascii="Arial" w:hAnsi="Arial"/>
          <w:sz w:val="18"/>
          <w:szCs w:val="18"/>
        </w:rPr>
        <w:tab/>
        <w:t>380 (260 in Buers)</w:t>
      </w:r>
    </w:p>
    <w:p w14:paraId="22EC2186" w14:textId="77777777" w:rsidR="00A55842" w:rsidRPr="00601A62" w:rsidRDefault="00A55842" w:rsidP="00A55842">
      <w:pPr>
        <w:rPr>
          <w:rFonts w:ascii="Arial" w:hAnsi="Arial"/>
          <w:sz w:val="18"/>
          <w:szCs w:val="18"/>
        </w:rPr>
      </w:pPr>
      <w:r>
        <w:rPr>
          <w:rFonts w:ascii="Arial" w:hAnsi="Arial"/>
          <w:sz w:val="18"/>
          <w:szCs w:val="18"/>
        </w:rPr>
        <w:t>2016 turnover:</w:t>
      </w:r>
      <w:r>
        <w:rPr>
          <w:rFonts w:ascii="Arial" w:hAnsi="Arial"/>
          <w:sz w:val="18"/>
          <w:szCs w:val="18"/>
        </w:rPr>
        <w:tab/>
      </w:r>
      <w:r>
        <w:rPr>
          <w:rFonts w:ascii="Arial" w:hAnsi="Arial"/>
          <w:sz w:val="18"/>
          <w:szCs w:val="18"/>
        </w:rPr>
        <w:tab/>
        <w:t>80.4 million euros</w:t>
      </w:r>
    </w:p>
    <w:p w14:paraId="57CED7F6" w14:textId="586989AA" w:rsidR="00A55842" w:rsidRPr="00601A62" w:rsidRDefault="00A55842" w:rsidP="00A55842">
      <w:pPr>
        <w:rPr>
          <w:rFonts w:ascii="Arial" w:hAnsi="Arial"/>
          <w:sz w:val="18"/>
          <w:szCs w:val="18"/>
        </w:rPr>
      </w:pPr>
      <w:r>
        <w:rPr>
          <w:rFonts w:ascii="Arial" w:hAnsi="Arial"/>
          <w:sz w:val="18"/>
          <w:szCs w:val="18"/>
        </w:rPr>
        <w:t>Business areas:</w:t>
      </w:r>
      <w:r>
        <w:rPr>
          <w:rFonts w:ascii="Arial" w:hAnsi="Arial"/>
          <w:sz w:val="18"/>
          <w:szCs w:val="18"/>
        </w:rPr>
        <w:tab/>
      </w:r>
      <w:r w:rsidR="00246103">
        <w:rPr>
          <w:rFonts w:ascii="Arial" w:hAnsi="Arial"/>
          <w:sz w:val="18"/>
          <w:szCs w:val="18"/>
        </w:rPr>
        <w:tab/>
      </w:r>
      <w:r>
        <w:rPr>
          <w:rFonts w:ascii="Arial" w:hAnsi="Arial"/>
          <w:sz w:val="18"/>
          <w:szCs w:val="18"/>
        </w:rPr>
        <w:t>Rail, construction, industry</w:t>
      </w:r>
    </w:p>
    <w:p w14:paraId="353FE0BE" w14:textId="77777777" w:rsidR="00A55842" w:rsidRPr="00601A62" w:rsidRDefault="00A55842" w:rsidP="00A55842">
      <w:pPr>
        <w:rPr>
          <w:rFonts w:ascii="Arial" w:hAnsi="Arial"/>
          <w:sz w:val="18"/>
          <w:szCs w:val="18"/>
        </w:rPr>
      </w:pPr>
      <w:r>
        <w:rPr>
          <w:rFonts w:ascii="Arial" w:hAnsi="Arial"/>
          <w:sz w:val="18"/>
          <w:szCs w:val="18"/>
        </w:rPr>
        <w:t xml:space="preserve">Headquarters: </w:t>
      </w:r>
      <w:r>
        <w:rPr>
          <w:rFonts w:ascii="Arial" w:hAnsi="Arial"/>
          <w:sz w:val="18"/>
          <w:szCs w:val="18"/>
        </w:rPr>
        <w:tab/>
      </w:r>
      <w:r>
        <w:rPr>
          <w:rFonts w:ascii="Arial" w:hAnsi="Arial"/>
          <w:sz w:val="18"/>
          <w:szCs w:val="18"/>
        </w:rPr>
        <w:tab/>
        <w:t>Buers (AT)</w:t>
      </w:r>
      <w:r>
        <w:rPr>
          <w:rFonts w:ascii="Arial" w:hAnsi="Arial"/>
          <w:sz w:val="18"/>
          <w:szCs w:val="18"/>
        </w:rPr>
        <w:br/>
        <w:t>Locations:</w:t>
      </w:r>
      <w:r>
        <w:rPr>
          <w:rFonts w:ascii="Arial" w:hAnsi="Arial"/>
          <w:sz w:val="18"/>
          <w:szCs w:val="18"/>
        </w:rPr>
        <w:tab/>
      </w:r>
      <w:r>
        <w:rPr>
          <w:rFonts w:ascii="Arial" w:hAnsi="Arial"/>
          <w:sz w:val="18"/>
          <w:szCs w:val="18"/>
        </w:rPr>
        <w:tab/>
        <w:t xml:space="preserve">Beijing, Kunshan (CN), Munich, Berlin, Stuttgart (DE), </w:t>
      </w:r>
      <w:r>
        <w:rPr>
          <w:rFonts w:ascii="Arial" w:hAnsi="Arial"/>
          <w:bCs/>
          <w:sz w:val="18"/>
          <w:szCs w:val="18"/>
        </w:rPr>
        <w:t xml:space="preserve">Lyon (FR), </w:t>
      </w:r>
      <w:r>
        <w:rPr>
          <w:rFonts w:ascii="Arial" w:hAnsi="Arial"/>
          <w:bCs/>
          <w:sz w:val="18"/>
          <w:szCs w:val="18"/>
        </w:rPr>
        <w:br/>
      </w:r>
      <w:r>
        <w:rPr>
          <w:rFonts w:ascii="Arial" w:hAnsi="Arial"/>
          <w:bCs/>
          <w:sz w:val="18"/>
          <w:szCs w:val="18"/>
        </w:rPr>
        <w:tab/>
      </w:r>
      <w:r>
        <w:rPr>
          <w:rFonts w:ascii="Arial" w:hAnsi="Arial"/>
          <w:bCs/>
          <w:sz w:val="18"/>
          <w:szCs w:val="18"/>
        </w:rPr>
        <w:tab/>
      </w:r>
      <w:r>
        <w:rPr>
          <w:rFonts w:ascii="Arial" w:hAnsi="Arial"/>
          <w:bCs/>
          <w:sz w:val="18"/>
          <w:szCs w:val="18"/>
        </w:rPr>
        <w:tab/>
      </w:r>
      <w:r>
        <w:rPr>
          <w:rFonts w:ascii="Arial" w:hAnsi="Arial"/>
          <w:sz w:val="18"/>
          <w:szCs w:val="18"/>
        </w:rPr>
        <w:t xml:space="preserve">Pune (IN), Amman (JO), Tokyo (JP), Charlotte (US) </w:t>
      </w:r>
    </w:p>
    <w:p w14:paraId="6E9DB3D6" w14:textId="77777777" w:rsidR="00A55842" w:rsidRPr="00601A62" w:rsidRDefault="00A55842" w:rsidP="00A55842">
      <w:pPr>
        <w:rPr>
          <w:rFonts w:ascii="Arial" w:hAnsi="Arial"/>
          <w:sz w:val="18"/>
          <w:szCs w:val="18"/>
        </w:rPr>
      </w:pPr>
      <w:r>
        <w:rPr>
          <w:rFonts w:ascii="Arial" w:hAnsi="Arial"/>
          <w:sz w:val="18"/>
          <w:szCs w:val="18"/>
        </w:rPr>
        <w:t>Ratio of exports:</w:t>
      </w:r>
      <w:r>
        <w:rPr>
          <w:rFonts w:ascii="Arial" w:hAnsi="Arial"/>
          <w:sz w:val="18"/>
          <w:szCs w:val="18"/>
        </w:rPr>
        <w:tab/>
      </w:r>
      <w:r>
        <w:rPr>
          <w:rFonts w:ascii="Arial" w:hAnsi="Arial"/>
          <w:sz w:val="18"/>
          <w:szCs w:val="18"/>
        </w:rPr>
        <w:tab/>
        <w:t>90 percent</w:t>
      </w:r>
    </w:p>
    <w:p w14:paraId="3308F847" w14:textId="77777777" w:rsidR="00931531" w:rsidRPr="009223C4" w:rsidRDefault="00931531" w:rsidP="00931531">
      <w:pPr>
        <w:rPr>
          <w:rFonts w:ascii="Arial" w:hAnsi="Arial" w:cs="Arial"/>
          <w:b/>
          <w:color w:val="000000" w:themeColor="text1"/>
          <w:sz w:val="18"/>
          <w:szCs w:val="18"/>
        </w:rPr>
      </w:pPr>
    </w:p>
    <w:p w14:paraId="7A29860B" w14:textId="77777777" w:rsidR="00CC16C8" w:rsidRDefault="00CC16C8" w:rsidP="00A55842">
      <w:pPr>
        <w:rPr>
          <w:rFonts w:ascii="Arial" w:hAnsi="Arial" w:cs="Arial"/>
          <w:b/>
          <w:color w:val="000000" w:themeColor="text1"/>
          <w:sz w:val="18"/>
          <w:szCs w:val="18"/>
        </w:rPr>
      </w:pPr>
    </w:p>
    <w:p w14:paraId="2608546D" w14:textId="77777777" w:rsidR="00841D17" w:rsidRDefault="00841D17" w:rsidP="00A55842">
      <w:pPr>
        <w:rPr>
          <w:rFonts w:ascii="Arial" w:hAnsi="Arial" w:cs="Arial"/>
          <w:b/>
          <w:color w:val="000000" w:themeColor="text1"/>
          <w:sz w:val="18"/>
          <w:szCs w:val="18"/>
        </w:rPr>
      </w:pPr>
    </w:p>
    <w:p w14:paraId="289B99F6" w14:textId="77777777" w:rsidR="00841D17" w:rsidRPr="00EC11EF" w:rsidRDefault="00841D17" w:rsidP="00A55842">
      <w:pPr>
        <w:rPr>
          <w:sz w:val="18"/>
          <w:szCs w:val="18"/>
        </w:rPr>
      </w:pPr>
    </w:p>
    <w:p w14:paraId="746E4D54" w14:textId="77777777" w:rsidR="006B472D" w:rsidRPr="002B6316" w:rsidRDefault="006B472D" w:rsidP="006B472D">
      <w:pPr>
        <w:rPr>
          <w:rFonts w:ascii="Arial" w:hAnsi="Arial" w:cs="Arial"/>
          <w:b/>
          <w:color w:val="000000"/>
          <w:sz w:val="22"/>
          <w:szCs w:val="22"/>
        </w:rPr>
      </w:pPr>
      <w:r>
        <w:rPr>
          <w:rFonts w:ascii="Arial" w:hAnsi="Arial"/>
          <w:b/>
          <w:color w:val="000000"/>
          <w:sz w:val="22"/>
          <w:szCs w:val="22"/>
        </w:rPr>
        <w:t>Further information</w:t>
      </w:r>
    </w:p>
    <w:p w14:paraId="46997CFC" w14:textId="77777777" w:rsidR="006B472D" w:rsidRPr="002B6316" w:rsidRDefault="006B472D" w:rsidP="006B472D">
      <w:pPr>
        <w:outlineLvl w:val="0"/>
        <w:rPr>
          <w:rFonts w:ascii="Arial" w:hAnsi="Arial"/>
          <w:color w:val="000000"/>
          <w:sz w:val="22"/>
        </w:rPr>
        <w:sectPr w:rsidR="006B472D" w:rsidRPr="002B6316" w:rsidSect="000A060A">
          <w:type w:val="continuous"/>
          <w:pgSz w:w="11900" w:h="16840"/>
          <w:pgMar w:top="1417" w:right="1417" w:bottom="1134" w:left="1417" w:header="708" w:footer="708" w:gutter="0"/>
          <w:cols w:space="708"/>
        </w:sectPr>
      </w:pPr>
    </w:p>
    <w:p w14:paraId="095CB7ED" w14:textId="77777777" w:rsidR="006B472D" w:rsidRPr="00C67EF2" w:rsidRDefault="006B472D" w:rsidP="006B472D">
      <w:pPr>
        <w:ind w:left="2160" w:hanging="2160"/>
        <w:outlineLvl w:val="0"/>
        <w:rPr>
          <w:rFonts w:ascii="Arial" w:hAnsi="Arial"/>
          <w:sz w:val="22"/>
          <w:lang w:val="de-AT"/>
        </w:rPr>
      </w:pPr>
      <w:r w:rsidRPr="00C67EF2">
        <w:rPr>
          <w:rFonts w:ascii="Arial" w:hAnsi="Arial"/>
          <w:sz w:val="22"/>
          <w:lang w:val="de-AT"/>
        </w:rPr>
        <w:t>Stephan Moosbrugger</w:t>
      </w:r>
    </w:p>
    <w:p w14:paraId="4508B38C" w14:textId="77777777" w:rsidR="006B472D" w:rsidRPr="00C67EF2" w:rsidRDefault="006B472D" w:rsidP="006B472D">
      <w:pPr>
        <w:ind w:left="2160" w:hanging="2160"/>
        <w:rPr>
          <w:rFonts w:ascii="Arial" w:hAnsi="Arial"/>
          <w:sz w:val="22"/>
          <w:lang w:val="de-AT"/>
        </w:rPr>
      </w:pPr>
      <w:r w:rsidRPr="00C67EF2">
        <w:rPr>
          <w:rFonts w:ascii="Arial" w:hAnsi="Arial"/>
          <w:sz w:val="22"/>
          <w:lang w:val="de-AT"/>
        </w:rPr>
        <w:t>Getzner Werkstoffe GmbH</w:t>
      </w:r>
    </w:p>
    <w:p w14:paraId="79DCE164" w14:textId="77777777" w:rsidR="006B472D" w:rsidRPr="00C67EF2" w:rsidRDefault="006B472D" w:rsidP="006B472D">
      <w:pPr>
        <w:rPr>
          <w:rFonts w:ascii="Times" w:hAnsi="Times"/>
          <w:sz w:val="20"/>
          <w:szCs w:val="20"/>
          <w:lang w:val="de-AT"/>
        </w:rPr>
      </w:pPr>
      <w:r w:rsidRPr="00C67EF2">
        <w:rPr>
          <w:rFonts w:ascii="Arial" w:hAnsi="Arial"/>
          <w:sz w:val="22"/>
          <w:lang w:val="de-AT"/>
        </w:rPr>
        <w:t xml:space="preserve">T: </w:t>
      </w:r>
      <w:r w:rsidRPr="00C67EF2">
        <w:rPr>
          <w:rFonts w:ascii="Arial" w:hAnsi="Arial"/>
          <w:sz w:val="22"/>
          <w:szCs w:val="22"/>
          <w:lang w:val="de-AT"/>
        </w:rPr>
        <w:t>+43 5552 201 1862</w:t>
      </w:r>
    </w:p>
    <w:p w14:paraId="29BFA9DF" w14:textId="77777777" w:rsidR="006B472D" w:rsidRPr="002E2624" w:rsidRDefault="006B472D" w:rsidP="006B472D">
      <w:pPr>
        <w:ind w:left="2160" w:hanging="2160"/>
        <w:rPr>
          <w:rFonts w:ascii="Arial" w:hAnsi="Arial"/>
          <w:sz w:val="22"/>
          <w:lang w:val="en-US"/>
        </w:rPr>
      </w:pPr>
      <w:r w:rsidRPr="002E2624">
        <w:rPr>
          <w:rFonts w:ascii="Arial" w:hAnsi="Arial"/>
          <w:sz w:val="22"/>
          <w:lang w:val="en-US"/>
        </w:rPr>
        <w:t>stephan.moosbrugger@getzner.com</w:t>
      </w:r>
    </w:p>
    <w:p w14:paraId="38E4A342" w14:textId="77777777" w:rsidR="006B472D" w:rsidRPr="002E2624" w:rsidRDefault="006B472D" w:rsidP="006B472D">
      <w:pPr>
        <w:rPr>
          <w:rFonts w:ascii="Arial" w:hAnsi="Arial"/>
          <w:color w:val="000000"/>
          <w:sz w:val="22"/>
          <w:lang w:val="en-US"/>
        </w:rPr>
      </w:pPr>
    </w:p>
    <w:p w14:paraId="3657ED40" w14:textId="77777777" w:rsidR="006B472D" w:rsidRPr="002E2624" w:rsidRDefault="006B472D" w:rsidP="006B472D">
      <w:pPr>
        <w:rPr>
          <w:rFonts w:ascii="Arial" w:hAnsi="Arial" w:cs="Arial"/>
          <w:color w:val="000000"/>
          <w:sz w:val="22"/>
          <w:szCs w:val="22"/>
          <w:lang w:val="en-US"/>
        </w:rPr>
      </w:pPr>
      <w:r w:rsidRPr="002E2624">
        <w:rPr>
          <w:rFonts w:ascii="Arial" w:hAnsi="Arial"/>
          <w:color w:val="000000"/>
          <w:sz w:val="22"/>
          <w:szCs w:val="22"/>
          <w:lang w:val="en-US"/>
        </w:rPr>
        <w:t>Press contact:</w:t>
      </w:r>
    </w:p>
    <w:p w14:paraId="663574A8" w14:textId="77777777" w:rsidR="006B472D" w:rsidRPr="00C67EF2" w:rsidRDefault="006B472D" w:rsidP="006B472D">
      <w:pPr>
        <w:pStyle w:val="HTMLVorformatiert"/>
        <w:rPr>
          <w:rFonts w:ascii="Arial" w:hAnsi="Arial" w:cs="Arial"/>
          <w:color w:val="000000"/>
          <w:sz w:val="22"/>
          <w:szCs w:val="22"/>
          <w:lang w:val="de-AT"/>
        </w:rPr>
      </w:pPr>
      <w:r w:rsidRPr="00C67EF2">
        <w:rPr>
          <w:rFonts w:ascii="Arial" w:hAnsi="Arial"/>
          <w:color w:val="000000"/>
          <w:sz w:val="22"/>
          <w:szCs w:val="22"/>
          <w:lang w:val="de-AT"/>
        </w:rPr>
        <w:t>Wanda Mikulec-Schwarz</w:t>
      </w:r>
    </w:p>
    <w:p w14:paraId="2BC94B04" w14:textId="77777777" w:rsidR="006B472D" w:rsidRPr="00C67EF2" w:rsidRDefault="006B472D" w:rsidP="006B472D">
      <w:pPr>
        <w:pStyle w:val="HTMLVorformatiert"/>
        <w:rPr>
          <w:rFonts w:ascii="Arial" w:hAnsi="Arial" w:cs="Arial"/>
          <w:color w:val="000000"/>
          <w:sz w:val="22"/>
          <w:szCs w:val="22"/>
          <w:lang w:val="de-AT"/>
        </w:rPr>
      </w:pPr>
      <w:r w:rsidRPr="00C67EF2">
        <w:rPr>
          <w:rFonts w:ascii="Arial" w:hAnsi="Arial"/>
          <w:color w:val="000000"/>
          <w:sz w:val="22"/>
          <w:szCs w:val="22"/>
          <w:lang w:val="de-AT"/>
        </w:rPr>
        <w:t>ikp Vorarlberg GmbH</w:t>
      </w:r>
    </w:p>
    <w:p w14:paraId="644FA733" w14:textId="77777777" w:rsidR="006B472D" w:rsidRPr="00C67EF2" w:rsidRDefault="006B472D" w:rsidP="006B472D">
      <w:pPr>
        <w:pStyle w:val="HTMLVorformatiert"/>
        <w:rPr>
          <w:rFonts w:ascii="Arial" w:hAnsi="Arial" w:cs="Arial"/>
          <w:color w:val="000000"/>
          <w:sz w:val="22"/>
          <w:szCs w:val="22"/>
          <w:lang w:val="de-AT"/>
        </w:rPr>
      </w:pPr>
      <w:r w:rsidRPr="00C67EF2">
        <w:rPr>
          <w:rFonts w:ascii="Arial" w:hAnsi="Arial"/>
          <w:color w:val="000000"/>
          <w:sz w:val="22"/>
          <w:szCs w:val="22"/>
          <w:lang w:val="de-AT"/>
        </w:rPr>
        <w:t>T: +43 5572 398811</w:t>
      </w:r>
    </w:p>
    <w:p w14:paraId="5ECE4C0E" w14:textId="77777777" w:rsidR="006B472D" w:rsidRPr="00C67EF2" w:rsidRDefault="006723FA" w:rsidP="006B472D">
      <w:pPr>
        <w:rPr>
          <w:rFonts w:ascii="Arial" w:hAnsi="Arial"/>
          <w:color w:val="000000"/>
          <w:sz w:val="22"/>
          <w:szCs w:val="22"/>
          <w:lang w:val="de-AT"/>
        </w:rPr>
        <w:sectPr w:rsidR="006B472D" w:rsidRPr="00C67EF2" w:rsidSect="00C4311F">
          <w:type w:val="continuous"/>
          <w:pgSz w:w="11900" w:h="16840"/>
          <w:pgMar w:top="1417" w:right="1417" w:bottom="1134" w:left="1417" w:header="708" w:footer="708" w:gutter="0"/>
          <w:cols w:num="2" w:space="708"/>
        </w:sectPr>
      </w:pPr>
      <w:r w:rsidRPr="00C67EF2">
        <w:rPr>
          <w:rFonts w:ascii="Arial" w:hAnsi="Arial"/>
          <w:color w:val="000000"/>
          <w:sz w:val="22"/>
          <w:szCs w:val="22"/>
          <w:lang w:val="de-AT"/>
        </w:rPr>
        <w:t>wanda.schwarz@ikp.at</w:t>
      </w:r>
    </w:p>
    <w:p w14:paraId="2B48B0F2" w14:textId="77777777" w:rsidR="00042FB1" w:rsidRPr="00C67EF2" w:rsidRDefault="00042FB1" w:rsidP="006723FA">
      <w:pPr>
        <w:rPr>
          <w:rFonts w:ascii="Arial" w:hAnsi="Arial"/>
          <w:color w:val="FF0000"/>
          <w:sz w:val="22"/>
          <w:szCs w:val="22"/>
          <w:lang w:val="de-AT"/>
        </w:rPr>
      </w:pPr>
    </w:p>
    <w:sectPr w:rsidR="00042FB1" w:rsidRPr="00C67EF2" w:rsidSect="0034325F">
      <w:headerReference w:type="default" r:id="rId8"/>
      <w:footerReference w:type="default" r:id="rId9"/>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50A1C" w14:textId="77777777" w:rsidR="002D3088" w:rsidRDefault="002D3088">
      <w:r>
        <w:separator/>
      </w:r>
    </w:p>
  </w:endnote>
  <w:endnote w:type="continuationSeparator" w:id="0">
    <w:p w14:paraId="58C55787" w14:textId="77777777" w:rsidR="002D3088" w:rsidRDefault="002D3088">
      <w:r>
        <w:continuationSeparator/>
      </w:r>
    </w:p>
  </w:endnote>
  <w:endnote w:type="continuationNotice" w:id="1">
    <w:p w14:paraId="2E14CEBB" w14:textId="77777777" w:rsidR="002D3088" w:rsidRDefault="002D30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DengXian Light">
    <w:altName w:val="等线 Light"/>
    <w:charset w:val="86"/>
    <w:family w:val="auto"/>
    <w:pitch w:val="variable"/>
    <w:sig w:usb0="A00002BF" w:usb1="38CF7CFA" w:usb2="00000016" w:usb3="00000000" w:csb0="0004000F" w:csb1="00000000"/>
  </w:font>
  <w:font w:name="Lucida Grande">
    <w:altName w:val="Arial"/>
    <w:charset w:val="00"/>
    <w:family w:val="swiss"/>
    <w:pitch w:val="variable"/>
    <w:sig w:usb0="00000000" w:usb1="5000A1FF" w:usb2="00000000" w:usb3="00000000" w:csb0="000001BF" w:csb1="00000000"/>
  </w:font>
  <w:font w:name="Univers 45 Light">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Interstate-Light">
    <w:altName w:val="Interstate-Light"/>
    <w:charset w:val="4D"/>
    <w:family w:val="swiss"/>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12399" w14:textId="77777777" w:rsidR="004A31C5" w:rsidRDefault="004A31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04AB5" w14:textId="77777777" w:rsidR="002D3088" w:rsidRDefault="002D3088">
      <w:r>
        <w:separator/>
      </w:r>
    </w:p>
  </w:footnote>
  <w:footnote w:type="continuationSeparator" w:id="0">
    <w:p w14:paraId="3DF75384" w14:textId="77777777" w:rsidR="002D3088" w:rsidRDefault="002D3088">
      <w:r>
        <w:continuationSeparator/>
      </w:r>
    </w:p>
  </w:footnote>
  <w:footnote w:type="continuationNotice" w:id="1">
    <w:p w14:paraId="776C078F" w14:textId="77777777" w:rsidR="002D3088" w:rsidRDefault="002D30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ACA71" w14:textId="77777777" w:rsidR="004A31C5" w:rsidRDefault="004A31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activeWritingStyle w:appName="MSWord" w:lang="de-AT" w:vendorID="64" w:dllVersion="6" w:nlCheck="1" w:checkStyle="1"/>
  <w:activeWritingStyle w:appName="MSWord" w:lang="de-DE" w:vendorID="64" w:dllVersion="6" w:nlCheck="1" w:checkStyle="0"/>
  <w:activeWritingStyle w:appName="MSWord" w:lang="fr-FR" w:vendorID="64" w:dllVersion="6" w:nlCheck="1" w:checkStyle="1"/>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en-GB" w:vendorID="64" w:dllVersion="0" w:nlCheck="1" w:checkStyle="0"/>
  <w:activeWritingStyle w:appName="MSWord" w:lang="de-AT" w:vendorID="64" w:dllVersion="0" w:nlCheck="1" w:checkStyle="0"/>
  <w:activeWritingStyle w:appName="MSWord" w:lang="en-GB" w:vendorID="64" w:dllVersion="131078" w:nlCheck="1" w:checkStyle="1"/>
  <w:activeWritingStyle w:appName="MSWord" w:lang="de-AT"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6B3"/>
    <w:rsid w:val="00000B49"/>
    <w:rsid w:val="00002005"/>
    <w:rsid w:val="000034C7"/>
    <w:rsid w:val="00005003"/>
    <w:rsid w:val="00005B22"/>
    <w:rsid w:val="00006164"/>
    <w:rsid w:val="00006C41"/>
    <w:rsid w:val="0001052B"/>
    <w:rsid w:val="00014592"/>
    <w:rsid w:val="00021B51"/>
    <w:rsid w:val="00021EB4"/>
    <w:rsid w:val="000255AC"/>
    <w:rsid w:val="00026E6A"/>
    <w:rsid w:val="00027BA6"/>
    <w:rsid w:val="000303F6"/>
    <w:rsid w:val="000310EE"/>
    <w:rsid w:val="0003642C"/>
    <w:rsid w:val="00037060"/>
    <w:rsid w:val="000371BD"/>
    <w:rsid w:val="00040243"/>
    <w:rsid w:val="0004176D"/>
    <w:rsid w:val="00041BF9"/>
    <w:rsid w:val="00042FB1"/>
    <w:rsid w:val="000463CD"/>
    <w:rsid w:val="00046F9D"/>
    <w:rsid w:val="00055849"/>
    <w:rsid w:val="00060F7D"/>
    <w:rsid w:val="00061DF1"/>
    <w:rsid w:val="00065259"/>
    <w:rsid w:val="00067407"/>
    <w:rsid w:val="0006752D"/>
    <w:rsid w:val="00070C67"/>
    <w:rsid w:val="000710E3"/>
    <w:rsid w:val="000729F1"/>
    <w:rsid w:val="00076CCE"/>
    <w:rsid w:val="00077DA3"/>
    <w:rsid w:val="00081977"/>
    <w:rsid w:val="00083916"/>
    <w:rsid w:val="00084DA8"/>
    <w:rsid w:val="000875B3"/>
    <w:rsid w:val="000906D5"/>
    <w:rsid w:val="00090823"/>
    <w:rsid w:val="00091212"/>
    <w:rsid w:val="00091EF3"/>
    <w:rsid w:val="00092AD8"/>
    <w:rsid w:val="00094657"/>
    <w:rsid w:val="00094AB4"/>
    <w:rsid w:val="000953FD"/>
    <w:rsid w:val="000961BE"/>
    <w:rsid w:val="000A23DE"/>
    <w:rsid w:val="000A5E4F"/>
    <w:rsid w:val="000A70C9"/>
    <w:rsid w:val="000A74F8"/>
    <w:rsid w:val="000B0771"/>
    <w:rsid w:val="000B32FE"/>
    <w:rsid w:val="000B7F59"/>
    <w:rsid w:val="000C12B1"/>
    <w:rsid w:val="000C5B60"/>
    <w:rsid w:val="000D2536"/>
    <w:rsid w:val="000D5177"/>
    <w:rsid w:val="000D6570"/>
    <w:rsid w:val="000E45B0"/>
    <w:rsid w:val="000E4FBF"/>
    <w:rsid w:val="000E4FE4"/>
    <w:rsid w:val="000F52E9"/>
    <w:rsid w:val="000F5A42"/>
    <w:rsid w:val="000F7888"/>
    <w:rsid w:val="0010228D"/>
    <w:rsid w:val="001028AC"/>
    <w:rsid w:val="00104153"/>
    <w:rsid w:val="001050C0"/>
    <w:rsid w:val="00114E6E"/>
    <w:rsid w:val="001168E9"/>
    <w:rsid w:val="00122BB9"/>
    <w:rsid w:val="00125212"/>
    <w:rsid w:val="00127438"/>
    <w:rsid w:val="00127E58"/>
    <w:rsid w:val="00132943"/>
    <w:rsid w:val="00133C3F"/>
    <w:rsid w:val="00137685"/>
    <w:rsid w:val="001378B6"/>
    <w:rsid w:val="00147A6D"/>
    <w:rsid w:val="00152CE8"/>
    <w:rsid w:val="001539DD"/>
    <w:rsid w:val="001550C1"/>
    <w:rsid w:val="00156AB5"/>
    <w:rsid w:val="00162C92"/>
    <w:rsid w:val="0016390C"/>
    <w:rsid w:val="00166778"/>
    <w:rsid w:val="0017062D"/>
    <w:rsid w:val="00174C3C"/>
    <w:rsid w:val="001839FC"/>
    <w:rsid w:val="0018572F"/>
    <w:rsid w:val="001916AF"/>
    <w:rsid w:val="00191F98"/>
    <w:rsid w:val="001922AB"/>
    <w:rsid w:val="0019454F"/>
    <w:rsid w:val="00194D69"/>
    <w:rsid w:val="0019638A"/>
    <w:rsid w:val="001A29CF"/>
    <w:rsid w:val="001A759B"/>
    <w:rsid w:val="001B39CC"/>
    <w:rsid w:val="001B4A8E"/>
    <w:rsid w:val="001C202D"/>
    <w:rsid w:val="001C33C6"/>
    <w:rsid w:val="001D0455"/>
    <w:rsid w:val="001D04AC"/>
    <w:rsid w:val="001D0DF2"/>
    <w:rsid w:val="001D2D0E"/>
    <w:rsid w:val="001D4ED0"/>
    <w:rsid w:val="001D77F9"/>
    <w:rsid w:val="001D7B11"/>
    <w:rsid w:val="001E01A8"/>
    <w:rsid w:val="001E0BE1"/>
    <w:rsid w:val="001F0D0E"/>
    <w:rsid w:val="001F6BD6"/>
    <w:rsid w:val="00204999"/>
    <w:rsid w:val="00206366"/>
    <w:rsid w:val="00207A39"/>
    <w:rsid w:val="00215067"/>
    <w:rsid w:val="00227C59"/>
    <w:rsid w:val="00233A07"/>
    <w:rsid w:val="0023499A"/>
    <w:rsid w:val="00245D28"/>
    <w:rsid w:val="00246103"/>
    <w:rsid w:val="0025019B"/>
    <w:rsid w:val="00251DD4"/>
    <w:rsid w:val="002635A5"/>
    <w:rsid w:val="00264140"/>
    <w:rsid w:val="00264DC4"/>
    <w:rsid w:val="00270723"/>
    <w:rsid w:val="002707B9"/>
    <w:rsid w:val="00270ADF"/>
    <w:rsid w:val="002725B8"/>
    <w:rsid w:val="002749D7"/>
    <w:rsid w:val="00276DD0"/>
    <w:rsid w:val="0027748A"/>
    <w:rsid w:val="00281A5F"/>
    <w:rsid w:val="00286BBB"/>
    <w:rsid w:val="00290B5E"/>
    <w:rsid w:val="00292C18"/>
    <w:rsid w:val="00294E3B"/>
    <w:rsid w:val="002A69B3"/>
    <w:rsid w:val="002B57CA"/>
    <w:rsid w:val="002B7682"/>
    <w:rsid w:val="002C0231"/>
    <w:rsid w:val="002C235E"/>
    <w:rsid w:val="002C5275"/>
    <w:rsid w:val="002C580A"/>
    <w:rsid w:val="002D0BDD"/>
    <w:rsid w:val="002D1E37"/>
    <w:rsid w:val="002D2B1F"/>
    <w:rsid w:val="002D3088"/>
    <w:rsid w:val="002D50D7"/>
    <w:rsid w:val="002D78A8"/>
    <w:rsid w:val="002E2624"/>
    <w:rsid w:val="002F356C"/>
    <w:rsid w:val="002F5729"/>
    <w:rsid w:val="002F7DEB"/>
    <w:rsid w:val="0030589D"/>
    <w:rsid w:val="003126E0"/>
    <w:rsid w:val="00313021"/>
    <w:rsid w:val="00313C96"/>
    <w:rsid w:val="00316690"/>
    <w:rsid w:val="00316829"/>
    <w:rsid w:val="003215A0"/>
    <w:rsid w:val="0032672E"/>
    <w:rsid w:val="003316E6"/>
    <w:rsid w:val="00333623"/>
    <w:rsid w:val="00334481"/>
    <w:rsid w:val="00335506"/>
    <w:rsid w:val="00335982"/>
    <w:rsid w:val="00337AD8"/>
    <w:rsid w:val="0034325F"/>
    <w:rsid w:val="0034487E"/>
    <w:rsid w:val="00345381"/>
    <w:rsid w:val="0035652B"/>
    <w:rsid w:val="00361D6E"/>
    <w:rsid w:val="00362F75"/>
    <w:rsid w:val="003645A1"/>
    <w:rsid w:val="00364EAF"/>
    <w:rsid w:val="00365EB7"/>
    <w:rsid w:val="00366B6F"/>
    <w:rsid w:val="0037231E"/>
    <w:rsid w:val="0037402F"/>
    <w:rsid w:val="00374E00"/>
    <w:rsid w:val="00375552"/>
    <w:rsid w:val="00375872"/>
    <w:rsid w:val="00381E0D"/>
    <w:rsid w:val="00383C18"/>
    <w:rsid w:val="00386145"/>
    <w:rsid w:val="00393277"/>
    <w:rsid w:val="003951C9"/>
    <w:rsid w:val="00396C1A"/>
    <w:rsid w:val="003A1B7E"/>
    <w:rsid w:val="003A32D3"/>
    <w:rsid w:val="003B03F1"/>
    <w:rsid w:val="003B7F39"/>
    <w:rsid w:val="003B7FD2"/>
    <w:rsid w:val="003C0691"/>
    <w:rsid w:val="003C36D8"/>
    <w:rsid w:val="003C4B7A"/>
    <w:rsid w:val="003C4D13"/>
    <w:rsid w:val="003C559F"/>
    <w:rsid w:val="003C767B"/>
    <w:rsid w:val="003D45D4"/>
    <w:rsid w:val="003E036D"/>
    <w:rsid w:val="003E0D13"/>
    <w:rsid w:val="003E285F"/>
    <w:rsid w:val="003E3B2A"/>
    <w:rsid w:val="003E5001"/>
    <w:rsid w:val="003E545E"/>
    <w:rsid w:val="003E6631"/>
    <w:rsid w:val="003F1817"/>
    <w:rsid w:val="003F2828"/>
    <w:rsid w:val="003F3D0F"/>
    <w:rsid w:val="003F48DE"/>
    <w:rsid w:val="003F5128"/>
    <w:rsid w:val="003F6E36"/>
    <w:rsid w:val="004023CA"/>
    <w:rsid w:val="00403BB0"/>
    <w:rsid w:val="0040665B"/>
    <w:rsid w:val="00407B7D"/>
    <w:rsid w:val="004117E5"/>
    <w:rsid w:val="004148F1"/>
    <w:rsid w:val="0042450F"/>
    <w:rsid w:val="004246ED"/>
    <w:rsid w:val="00427E46"/>
    <w:rsid w:val="004334E4"/>
    <w:rsid w:val="00434A8D"/>
    <w:rsid w:val="00434CE6"/>
    <w:rsid w:val="00436B60"/>
    <w:rsid w:val="00437A6D"/>
    <w:rsid w:val="00440EBB"/>
    <w:rsid w:val="00442112"/>
    <w:rsid w:val="0044541D"/>
    <w:rsid w:val="00446928"/>
    <w:rsid w:val="00446A7B"/>
    <w:rsid w:val="004479BF"/>
    <w:rsid w:val="00450C43"/>
    <w:rsid w:val="00451046"/>
    <w:rsid w:val="00451D89"/>
    <w:rsid w:val="004523B4"/>
    <w:rsid w:val="004540BB"/>
    <w:rsid w:val="004556ED"/>
    <w:rsid w:val="00455C17"/>
    <w:rsid w:val="00456143"/>
    <w:rsid w:val="0046186F"/>
    <w:rsid w:val="00464880"/>
    <w:rsid w:val="00464BC1"/>
    <w:rsid w:val="004656BA"/>
    <w:rsid w:val="00467871"/>
    <w:rsid w:val="004723BB"/>
    <w:rsid w:val="00482D55"/>
    <w:rsid w:val="00483884"/>
    <w:rsid w:val="0048737D"/>
    <w:rsid w:val="00492FE4"/>
    <w:rsid w:val="00496186"/>
    <w:rsid w:val="00496DA8"/>
    <w:rsid w:val="004A2E40"/>
    <w:rsid w:val="004A31C5"/>
    <w:rsid w:val="004A548A"/>
    <w:rsid w:val="004A773C"/>
    <w:rsid w:val="004B2981"/>
    <w:rsid w:val="004C4ABA"/>
    <w:rsid w:val="004C61B6"/>
    <w:rsid w:val="004D0AEE"/>
    <w:rsid w:val="004D0F17"/>
    <w:rsid w:val="004D15E2"/>
    <w:rsid w:val="004D2442"/>
    <w:rsid w:val="004D2854"/>
    <w:rsid w:val="004D30C6"/>
    <w:rsid w:val="004D4395"/>
    <w:rsid w:val="004D7E74"/>
    <w:rsid w:val="004E0F82"/>
    <w:rsid w:val="004E4C9A"/>
    <w:rsid w:val="004F2CF2"/>
    <w:rsid w:val="004F3DE2"/>
    <w:rsid w:val="004F5541"/>
    <w:rsid w:val="004F6CDE"/>
    <w:rsid w:val="004F7275"/>
    <w:rsid w:val="005060AF"/>
    <w:rsid w:val="00510DC9"/>
    <w:rsid w:val="00516C92"/>
    <w:rsid w:val="005209F9"/>
    <w:rsid w:val="00523B0F"/>
    <w:rsid w:val="00527F50"/>
    <w:rsid w:val="00535EC6"/>
    <w:rsid w:val="0054160B"/>
    <w:rsid w:val="00553D29"/>
    <w:rsid w:val="0055456C"/>
    <w:rsid w:val="005616AC"/>
    <w:rsid w:val="00563BF9"/>
    <w:rsid w:val="00567F37"/>
    <w:rsid w:val="005702F9"/>
    <w:rsid w:val="00573AB0"/>
    <w:rsid w:val="005760DB"/>
    <w:rsid w:val="00576BD2"/>
    <w:rsid w:val="00580428"/>
    <w:rsid w:val="00583E6E"/>
    <w:rsid w:val="005850AF"/>
    <w:rsid w:val="00586111"/>
    <w:rsid w:val="0059200B"/>
    <w:rsid w:val="00592360"/>
    <w:rsid w:val="00594AA1"/>
    <w:rsid w:val="005A1556"/>
    <w:rsid w:val="005A62AC"/>
    <w:rsid w:val="005A70CE"/>
    <w:rsid w:val="005B15FD"/>
    <w:rsid w:val="005B7EB1"/>
    <w:rsid w:val="005C016B"/>
    <w:rsid w:val="005C4341"/>
    <w:rsid w:val="005D5779"/>
    <w:rsid w:val="005D7E09"/>
    <w:rsid w:val="005E0F36"/>
    <w:rsid w:val="005E14F9"/>
    <w:rsid w:val="005E34D6"/>
    <w:rsid w:val="005E3647"/>
    <w:rsid w:val="005F34A2"/>
    <w:rsid w:val="005F3A04"/>
    <w:rsid w:val="005F5974"/>
    <w:rsid w:val="00600641"/>
    <w:rsid w:val="00601A62"/>
    <w:rsid w:val="00603480"/>
    <w:rsid w:val="0060578F"/>
    <w:rsid w:val="00611036"/>
    <w:rsid w:val="006122D4"/>
    <w:rsid w:val="00614337"/>
    <w:rsid w:val="0062172F"/>
    <w:rsid w:val="0062467F"/>
    <w:rsid w:val="0063107F"/>
    <w:rsid w:val="00636173"/>
    <w:rsid w:val="0063659E"/>
    <w:rsid w:val="006365BA"/>
    <w:rsid w:val="006423FA"/>
    <w:rsid w:val="00646BE5"/>
    <w:rsid w:val="00652F06"/>
    <w:rsid w:val="00654A72"/>
    <w:rsid w:val="00661378"/>
    <w:rsid w:val="00662267"/>
    <w:rsid w:val="0066369B"/>
    <w:rsid w:val="00665B4D"/>
    <w:rsid w:val="006664A0"/>
    <w:rsid w:val="00666872"/>
    <w:rsid w:val="0066787A"/>
    <w:rsid w:val="006723FA"/>
    <w:rsid w:val="006744CA"/>
    <w:rsid w:val="00674FD4"/>
    <w:rsid w:val="0067512D"/>
    <w:rsid w:val="00675F8D"/>
    <w:rsid w:val="006763DA"/>
    <w:rsid w:val="00677284"/>
    <w:rsid w:val="00680A7F"/>
    <w:rsid w:val="00683273"/>
    <w:rsid w:val="00684C24"/>
    <w:rsid w:val="00686F65"/>
    <w:rsid w:val="00691CBC"/>
    <w:rsid w:val="006923DA"/>
    <w:rsid w:val="00692E01"/>
    <w:rsid w:val="00697476"/>
    <w:rsid w:val="00697E62"/>
    <w:rsid w:val="006A5949"/>
    <w:rsid w:val="006A69BA"/>
    <w:rsid w:val="006B17F3"/>
    <w:rsid w:val="006B1BA5"/>
    <w:rsid w:val="006B284F"/>
    <w:rsid w:val="006B2A70"/>
    <w:rsid w:val="006B3CEC"/>
    <w:rsid w:val="006B472D"/>
    <w:rsid w:val="006C65A3"/>
    <w:rsid w:val="006C6A98"/>
    <w:rsid w:val="006C7644"/>
    <w:rsid w:val="006C7772"/>
    <w:rsid w:val="006D0740"/>
    <w:rsid w:val="006D0D33"/>
    <w:rsid w:val="006E075E"/>
    <w:rsid w:val="006E20FA"/>
    <w:rsid w:val="006E4006"/>
    <w:rsid w:val="006E402F"/>
    <w:rsid w:val="006E6417"/>
    <w:rsid w:val="006E7257"/>
    <w:rsid w:val="006E7531"/>
    <w:rsid w:val="006F1456"/>
    <w:rsid w:val="006F5058"/>
    <w:rsid w:val="006F6FA6"/>
    <w:rsid w:val="006F7513"/>
    <w:rsid w:val="00704968"/>
    <w:rsid w:val="00705D00"/>
    <w:rsid w:val="00706385"/>
    <w:rsid w:val="00706D44"/>
    <w:rsid w:val="007078F9"/>
    <w:rsid w:val="007112D4"/>
    <w:rsid w:val="00712FBC"/>
    <w:rsid w:val="00713326"/>
    <w:rsid w:val="007141C3"/>
    <w:rsid w:val="00716B10"/>
    <w:rsid w:val="00716BE3"/>
    <w:rsid w:val="00724640"/>
    <w:rsid w:val="007252D3"/>
    <w:rsid w:val="007279C5"/>
    <w:rsid w:val="00730991"/>
    <w:rsid w:val="0073547E"/>
    <w:rsid w:val="00736A80"/>
    <w:rsid w:val="007432CE"/>
    <w:rsid w:val="00745747"/>
    <w:rsid w:val="007475AE"/>
    <w:rsid w:val="007505FE"/>
    <w:rsid w:val="0075406D"/>
    <w:rsid w:val="00754159"/>
    <w:rsid w:val="00764B90"/>
    <w:rsid w:val="00766B37"/>
    <w:rsid w:val="00771617"/>
    <w:rsid w:val="00777576"/>
    <w:rsid w:val="00780112"/>
    <w:rsid w:val="007818DB"/>
    <w:rsid w:val="007818EF"/>
    <w:rsid w:val="00783FB6"/>
    <w:rsid w:val="00791EDB"/>
    <w:rsid w:val="00792308"/>
    <w:rsid w:val="00793A08"/>
    <w:rsid w:val="00795EF3"/>
    <w:rsid w:val="007A499B"/>
    <w:rsid w:val="007A6187"/>
    <w:rsid w:val="007A7ED8"/>
    <w:rsid w:val="007B58D0"/>
    <w:rsid w:val="007B5D9B"/>
    <w:rsid w:val="007C0A04"/>
    <w:rsid w:val="007C27B5"/>
    <w:rsid w:val="007C6E54"/>
    <w:rsid w:val="007C7563"/>
    <w:rsid w:val="007D04CB"/>
    <w:rsid w:val="007D5A4F"/>
    <w:rsid w:val="007D6D33"/>
    <w:rsid w:val="007D784B"/>
    <w:rsid w:val="007D79DB"/>
    <w:rsid w:val="007E41BA"/>
    <w:rsid w:val="007F78A1"/>
    <w:rsid w:val="00803E28"/>
    <w:rsid w:val="0080487A"/>
    <w:rsid w:val="00810655"/>
    <w:rsid w:val="00810C6A"/>
    <w:rsid w:val="0081260C"/>
    <w:rsid w:val="008132DF"/>
    <w:rsid w:val="00815F04"/>
    <w:rsid w:val="00820676"/>
    <w:rsid w:val="0082100E"/>
    <w:rsid w:val="0082234D"/>
    <w:rsid w:val="008244FD"/>
    <w:rsid w:val="00824AB1"/>
    <w:rsid w:val="00825CD0"/>
    <w:rsid w:val="0083257B"/>
    <w:rsid w:val="008345E4"/>
    <w:rsid w:val="008350E5"/>
    <w:rsid w:val="00841D17"/>
    <w:rsid w:val="00842E16"/>
    <w:rsid w:val="008430D3"/>
    <w:rsid w:val="0084684C"/>
    <w:rsid w:val="00851F2F"/>
    <w:rsid w:val="008527EF"/>
    <w:rsid w:val="008538D8"/>
    <w:rsid w:val="008569DF"/>
    <w:rsid w:val="0086054C"/>
    <w:rsid w:val="00867EAA"/>
    <w:rsid w:val="008854A7"/>
    <w:rsid w:val="008879E5"/>
    <w:rsid w:val="00892020"/>
    <w:rsid w:val="008966BB"/>
    <w:rsid w:val="008A2D18"/>
    <w:rsid w:val="008A6310"/>
    <w:rsid w:val="008A75D7"/>
    <w:rsid w:val="008B3C8A"/>
    <w:rsid w:val="008B6C55"/>
    <w:rsid w:val="008C004C"/>
    <w:rsid w:val="008C0C94"/>
    <w:rsid w:val="008C1B1B"/>
    <w:rsid w:val="008C2917"/>
    <w:rsid w:val="008C3B41"/>
    <w:rsid w:val="008C47EA"/>
    <w:rsid w:val="008C519F"/>
    <w:rsid w:val="008D05A6"/>
    <w:rsid w:val="008D2447"/>
    <w:rsid w:val="008D27E2"/>
    <w:rsid w:val="008D2B39"/>
    <w:rsid w:val="008D32BD"/>
    <w:rsid w:val="008D53A8"/>
    <w:rsid w:val="008D5EAC"/>
    <w:rsid w:val="008D5F08"/>
    <w:rsid w:val="008D6442"/>
    <w:rsid w:val="008E2E08"/>
    <w:rsid w:val="008E50A6"/>
    <w:rsid w:val="008F20C0"/>
    <w:rsid w:val="008F3368"/>
    <w:rsid w:val="008F3C4C"/>
    <w:rsid w:val="008F73D5"/>
    <w:rsid w:val="0090010D"/>
    <w:rsid w:val="00901BD7"/>
    <w:rsid w:val="00904601"/>
    <w:rsid w:val="009113C6"/>
    <w:rsid w:val="00911433"/>
    <w:rsid w:val="0091314C"/>
    <w:rsid w:val="00916EDB"/>
    <w:rsid w:val="00917ADB"/>
    <w:rsid w:val="00921254"/>
    <w:rsid w:val="00921266"/>
    <w:rsid w:val="009300CD"/>
    <w:rsid w:val="00931531"/>
    <w:rsid w:val="0094011B"/>
    <w:rsid w:val="00940594"/>
    <w:rsid w:val="00941E72"/>
    <w:rsid w:val="009432E0"/>
    <w:rsid w:val="00943BD4"/>
    <w:rsid w:val="0094474F"/>
    <w:rsid w:val="00946C6A"/>
    <w:rsid w:val="00955C92"/>
    <w:rsid w:val="00963BC7"/>
    <w:rsid w:val="009650F7"/>
    <w:rsid w:val="00965DEB"/>
    <w:rsid w:val="00972CCC"/>
    <w:rsid w:val="00973D14"/>
    <w:rsid w:val="00975764"/>
    <w:rsid w:val="00975DCB"/>
    <w:rsid w:val="009769FE"/>
    <w:rsid w:val="00980337"/>
    <w:rsid w:val="00983207"/>
    <w:rsid w:val="00983249"/>
    <w:rsid w:val="00985D2A"/>
    <w:rsid w:val="00990D16"/>
    <w:rsid w:val="00992431"/>
    <w:rsid w:val="0099645F"/>
    <w:rsid w:val="009A0264"/>
    <w:rsid w:val="009A107C"/>
    <w:rsid w:val="009A1C3E"/>
    <w:rsid w:val="009A494C"/>
    <w:rsid w:val="009A56FD"/>
    <w:rsid w:val="009A5874"/>
    <w:rsid w:val="009A7D22"/>
    <w:rsid w:val="009B0245"/>
    <w:rsid w:val="009B0AE3"/>
    <w:rsid w:val="009B5DA0"/>
    <w:rsid w:val="009C7D1E"/>
    <w:rsid w:val="009D0984"/>
    <w:rsid w:val="009D489C"/>
    <w:rsid w:val="009D48B2"/>
    <w:rsid w:val="009D6101"/>
    <w:rsid w:val="009D792F"/>
    <w:rsid w:val="009D7D9E"/>
    <w:rsid w:val="009E0BCA"/>
    <w:rsid w:val="009E2032"/>
    <w:rsid w:val="009E323E"/>
    <w:rsid w:val="009E6EC1"/>
    <w:rsid w:val="009F171F"/>
    <w:rsid w:val="009F44DD"/>
    <w:rsid w:val="009F4EDC"/>
    <w:rsid w:val="00A02B57"/>
    <w:rsid w:val="00A06A47"/>
    <w:rsid w:val="00A071CC"/>
    <w:rsid w:val="00A10465"/>
    <w:rsid w:val="00A12E36"/>
    <w:rsid w:val="00A17B27"/>
    <w:rsid w:val="00A26E92"/>
    <w:rsid w:val="00A30347"/>
    <w:rsid w:val="00A30883"/>
    <w:rsid w:val="00A31B19"/>
    <w:rsid w:val="00A37216"/>
    <w:rsid w:val="00A41611"/>
    <w:rsid w:val="00A436D4"/>
    <w:rsid w:val="00A443B1"/>
    <w:rsid w:val="00A51155"/>
    <w:rsid w:val="00A5182B"/>
    <w:rsid w:val="00A519EE"/>
    <w:rsid w:val="00A52F24"/>
    <w:rsid w:val="00A55842"/>
    <w:rsid w:val="00A56CC5"/>
    <w:rsid w:val="00A56FC8"/>
    <w:rsid w:val="00A5767A"/>
    <w:rsid w:val="00A604C2"/>
    <w:rsid w:val="00A60510"/>
    <w:rsid w:val="00A62957"/>
    <w:rsid w:val="00A710A6"/>
    <w:rsid w:val="00A72820"/>
    <w:rsid w:val="00A766A7"/>
    <w:rsid w:val="00A770E7"/>
    <w:rsid w:val="00A82382"/>
    <w:rsid w:val="00A8353D"/>
    <w:rsid w:val="00A83E01"/>
    <w:rsid w:val="00A86C20"/>
    <w:rsid w:val="00A870C7"/>
    <w:rsid w:val="00A94B8F"/>
    <w:rsid w:val="00A960E2"/>
    <w:rsid w:val="00A96C8E"/>
    <w:rsid w:val="00AA07B3"/>
    <w:rsid w:val="00AA112C"/>
    <w:rsid w:val="00AA16E7"/>
    <w:rsid w:val="00AB4C1B"/>
    <w:rsid w:val="00AB7BA3"/>
    <w:rsid w:val="00AC3178"/>
    <w:rsid w:val="00AC47D4"/>
    <w:rsid w:val="00AC5B04"/>
    <w:rsid w:val="00AC6F60"/>
    <w:rsid w:val="00AD4DBA"/>
    <w:rsid w:val="00AD5177"/>
    <w:rsid w:val="00AD51B7"/>
    <w:rsid w:val="00AD6A0D"/>
    <w:rsid w:val="00AE1B21"/>
    <w:rsid w:val="00AF0FE3"/>
    <w:rsid w:val="00AF3247"/>
    <w:rsid w:val="00AF4B0E"/>
    <w:rsid w:val="00B00488"/>
    <w:rsid w:val="00B007D7"/>
    <w:rsid w:val="00B0674D"/>
    <w:rsid w:val="00B07796"/>
    <w:rsid w:val="00B11A07"/>
    <w:rsid w:val="00B123C8"/>
    <w:rsid w:val="00B12877"/>
    <w:rsid w:val="00B13E6C"/>
    <w:rsid w:val="00B1400E"/>
    <w:rsid w:val="00B145F6"/>
    <w:rsid w:val="00B16528"/>
    <w:rsid w:val="00B271BC"/>
    <w:rsid w:val="00B309EE"/>
    <w:rsid w:val="00B319FA"/>
    <w:rsid w:val="00B33360"/>
    <w:rsid w:val="00B40579"/>
    <w:rsid w:val="00B417A5"/>
    <w:rsid w:val="00B42327"/>
    <w:rsid w:val="00B4254E"/>
    <w:rsid w:val="00B44695"/>
    <w:rsid w:val="00B464D7"/>
    <w:rsid w:val="00B54057"/>
    <w:rsid w:val="00B67834"/>
    <w:rsid w:val="00B702E9"/>
    <w:rsid w:val="00B705B7"/>
    <w:rsid w:val="00B7524D"/>
    <w:rsid w:val="00B80CAC"/>
    <w:rsid w:val="00B80E1A"/>
    <w:rsid w:val="00B8116D"/>
    <w:rsid w:val="00B84068"/>
    <w:rsid w:val="00B86656"/>
    <w:rsid w:val="00B90F35"/>
    <w:rsid w:val="00B925AE"/>
    <w:rsid w:val="00B92815"/>
    <w:rsid w:val="00B95843"/>
    <w:rsid w:val="00BA081C"/>
    <w:rsid w:val="00BA2444"/>
    <w:rsid w:val="00BA2A50"/>
    <w:rsid w:val="00BA3C68"/>
    <w:rsid w:val="00BA4010"/>
    <w:rsid w:val="00BA45FC"/>
    <w:rsid w:val="00BB41BE"/>
    <w:rsid w:val="00BB5A8B"/>
    <w:rsid w:val="00BC0ADD"/>
    <w:rsid w:val="00BC2193"/>
    <w:rsid w:val="00BC3239"/>
    <w:rsid w:val="00BC4625"/>
    <w:rsid w:val="00BC4B4B"/>
    <w:rsid w:val="00BC5E52"/>
    <w:rsid w:val="00BC7804"/>
    <w:rsid w:val="00BD1A80"/>
    <w:rsid w:val="00BD4575"/>
    <w:rsid w:val="00BE00BB"/>
    <w:rsid w:val="00BE0960"/>
    <w:rsid w:val="00BE10D0"/>
    <w:rsid w:val="00BE2EEA"/>
    <w:rsid w:val="00BE4F37"/>
    <w:rsid w:val="00BF0340"/>
    <w:rsid w:val="00BF0F5A"/>
    <w:rsid w:val="00BF67C1"/>
    <w:rsid w:val="00C02518"/>
    <w:rsid w:val="00C03DA0"/>
    <w:rsid w:val="00C044DD"/>
    <w:rsid w:val="00C12959"/>
    <w:rsid w:val="00C3539E"/>
    <w:rsid w:val="00C40A63"/>
    <w:rsid w:val="00C41797"/>
    <w:rsid w:val="00C424F2"/>
    <w:rsid w:val="00C43DAE"/>
    <w:rsid w:val="00C446A7"/>
    <w:rsid w:val="00C45EE4"/>
    <w:rsid w:val="00C51C21"/>
    <w:rsid w:val="00C52EED"/>
    <w:rsid w:val="00C55767"/>
    <w:rsid w:val="00C619B0"/>
    <w:rsid w:val="00C63752"/>
    <w:rsid w:val="00C65BB6"/>
    <w:rsid w:val="00C66B06"/>
    <w:rsid w:val="00C67EF2"/>
    <w:rsid w:val="00C70E0F"/>
    <w:rsid w:val="00C71E0A"/>
    <w:rsid w:val="00C73164"/>
    <w:rsid w:val="00C73633"/>
    <w:rsid w:val="00C73AE2"/>
    <w:rsid w:val="00C756AB"/>
    <w:rsid w:val="00C75EF3"/>
    <w:rsid w:val="00C778C9"/>
    <w:rsid w:val="00C77E89"/>
    <w:rsid w:val="00C83319"/>
    <w:rsid w:val="00C8503B"/>
    <w:rsid w:val="00C85174"/>
    <w:rsid w:val="00C85913"/>
    <w:rsid w:val="00C875DB"/>
    <w:rsid w:val="00C87B43"/>
    <w:rsid w:val="00C925AA"/>
    <w:rsid w:val="00C92997"/>
    <w:rsid w:val="00C93690"/>
    <w:rsid w:val="00C96924"/>
    <w:rsid w:val="00CA0E17"/>
    <w:rsid w:val="00CA30D1"/>
    <w:rsid w:val="00CA5117"/>
    <w:rsid w:val="00CA56B1"/>
    <w:rsid w:val="00CB5AFA"/>
    <w:rsid w:val="00CB7B84"/>
    <w:rsid w:val="00CC16C8"/>
    <w:rsid w:val="00CC4A9A"/>
    <w:rsid w:val="00CC55FC"/>
    <w:rsid w:val="00CD0BDF"/>
    <w:rsid w:val="00CD12A0"/>
    <w:rsid w:val="00CD33E1"/>
    <w:rsid w:val="00CE0289"/>
    <w:rsid w:val="00CE06E9"/>
    <w:rsid w:val="00CE5882"/>
    <w:rsid w:val="00CE6243"/>
    <w:rsid w:val="00CE79B7"/>
    <w:rsid w:val="00CE7A2E"/>
    <w:rsid w:val="00CF07CE"/>
    <w:rsid w:val="00CF15F1"/>
    <w:rsid w:val="00CF4D38"/>
    <w:rsid w:val="00CF6289"/>
    <w:rsid w:val="00CF7FC2"/>
    <w:rsid w:val="00D017AD"/>
    <w:rsid w:val="00D02CBB"/>
    <w:rsid w:val="00D02F05"/>
    <w:rsid w:val="00D03635"/>
    <w:rsid w:val="00D043ED"/>
    <w:rsid w:val="00D10503"/>
    <w:rsid w:val="00D10D8F"/>
    <w:rsid w:val="00D12202"/>
    <w:rsid w:val="00D13A23"/>
    <w:rsid w:val="00D14FF9"/>
    <w:rsid w:val="00D153FB"/>
    <w:rsid w:val="00D16941"/>
    <w:rsid w:val="00D17A69"/>
    <w:rsid w:val="00D2063A"/>
    <w:rsid w:val="00D21401"/>
    <w:rsid w:val="00D24F53"/>
    <w:rsid w:val="00D30570"/>
    <w:rsid w:val="00D30C2D"/>
    <w:rsid w:val="00D33946"/>
    <w:rsid w:val="00D35E4D"/>
    <w:rsid w:val="00D36011"/>
    <w:rsid w:val="00D37EFA"/>
    <w:rsid w:val="00D4262C"/>
    <w:rsid w:val="00D44392"/>
    <w:rsid w:val="00D50E14"/>
    <w:rsid w:val="00D53F31"/>
    <w:rsid w:val="00D61C4C"/>
    <w:rsid w:val="00D62133"/>
    <w:rsid w:val="00D626BA"/>
    <w:rsid w:val="00D66A5A"/>
    <w:rsid w:val="00D70A92"/>
    <w:rsid w:val="00D74931"/>
    <w:rsid w:val="00D751AD"/>
    <w:rsid w:val="00D773C3"/>
    <w:rsid w:val="00D81E9F"/>
    <w:rsid w:val="00D879D7"/>
    <w:rsid w:val="00D87AC6"/>
    <w:rsid w:val="00D912ED"/>
    <w:rsid w:val="00D916DA"/>
    <w:rsid w:val="00D91701"/>
    <w:rsid w:val="00D93081"/>
    <w:rsid w:val="00D9443B"/>
    <w:rsid w:val="00D951C0"/>
    <w:rsid w:val="00D95280"/>
    <w:rsid w:val="00D9535C"/>
    <w:rsid w:val="00D97272"/>
    <w:rsid w:val="00D97EDA"/>
    <w:rsid w:val="00D97EE8"/>
    <w:rsid w:val="00DA288A"/>
    <w:rsid w:val="00DA3323"/>
    <w:rsid w:val="00DB29CE"/>
    <w:rsid w:val="00DB6B60"/>
    <w:rsid w:val="00DD013C"/>
    <w:rsid w:val="00DD0B03"/>
    <w:rsid w:val="00DD1DC5"/>
    <w:rsid w:val="00DD1E98"/>
    <w:rsid w:val="00DD35C8"/>
    <w:rsid w:val="00DD7B38"/>
    <w:rsid w:val="00DE6231"/>
    <w:rsid w:val="00DE6676"/>
    <w:rsid w:val="00DF21BC"/>
    <w:rsid w:val="00DF468E"/>
    <w:rsid w:val="00DF7C70"/>
    <w:rsid w:val="00E00E49"/>
    <w:rsid w:val="00E019A3"/>
    <w:rsid w:val="00E03574"/>
    <w:rsid w:val="00E05496"/>
    <w:rsid w:val="00E12B09"/>
    <w:rsid w:val="00E14D5A"/>
    <w:rsid w:val="00E15477"/>
    <w:rsid w:val="00E154D4"/>
    <w:rsid w:val="00E20116"/>
    <w:rsid w:val="00E20D2C"/>
    <w:rsid w:val="00E218EA"/>
    <w:rsid w:val="00E27300"/>
    <w:rsid w:val="00E30B5D"/>
    <w:rsid w:val="00E31DA3"/>
    <w:rsid w:val="00E36DAE"/>
    <w:rsid w:val="00E37144"/>
    <w:rsid w:val="00E4073B"/>
    <w:rsid w:val="00E41117"/>
    <w:rsid w:val="00E4177F"/>
    <w:rsid w:val="00E44643"/>
    <w:rsid w:val="00E468A8"/>
    <w:rsid w:val="00E46E99"/>
    <w:rsid w:val="00E479ED"/>
    <w:rsid w:val="00E50E1D"/>
    <w:rsid w:val="00E51C18"/>
    <w:rsid w:val="00E521F5"/>
    <w:rsid w:val="00E57931"/>
    <w:rsid w:val="00E61A43"/>
    <w:rsid w:val="00E71168"/>
    <w:rsid w:val="00E71180"/>
    <w:rsid w:val="00E73BEA"/>
    <w:rsid w:val="00E767BD"/>
    <w:rsid w:val="00E76DE9"/>
    <w:rsid w:val="00E77FE0"/>
    <w:rsid w:val="00E805D0"/>
    <w:rsid w:val="00E8094D"/>
    <w:rsid w:val="00E81451"/>
    <w:rsid w:val="00E814FB"/>
    <w:rsid w:val="00E83B83"/>
    <w:rsid w:val="00E85AF7"/>
    <w:rsid w:val="00E8608F"/>
    <w:rsid w:val="00E9011B"/>
    <w:rsid w:val="00E93D1B"/>
    <w:rsid w:val="00E9738B"/>
    <w:rsid w:val="00EA21FB"/>
    <w:rsid w:val="00EA7974"/>
    <w:rsid w:val="00EA7D33"/>
    <w:rsid w:val="00EB0842"/>
    <w:rsid w:val="00EB0F07"/>
    <w:rsid w:val="00EB1EC5"/>
    <w:rsid w:val="00EB27FD"/>
    <w:rsid w:val="00EB347A"/>
    <w:rsid w:val="00EB4740"/>
    <w:rsid w:val="00EB4CBB"/>
    <w:rsid w:val="00EC0AF2"/>
    <w:rsid w:val="00EC0EA4"/>
    <w:rsid w:val="00EC11EF"/>
    <w:rsid w:val="00EC2747"/>
    <w:rsid w:val="00EC2FC0"/>
    <w:rsid w:val="00EC7267"/>
    <w:rsid w:val="00ED04C7"/>
    <w:rsid w:val="00ED0E3B"/>
    <w:rsid w:val="00ED19B1"/>
    <w:rsid w:val="00ED303A"/>
    <w:rsid w:val="00ED4312"/>
    <w:rsid w:val="00ED5B53"/>
    <w:rsid w:val="00ED7049"/>
    <w:rsid w:val="00ED7449"/>
    <w:rsid w:val="00EE06E4"/>
    <w:rsid w:val="00EE5F60"/>
    <w:rsid w:val="00EF08FB"/>
    <w:rsid w:val="00EF0F75"/>
    <w:rsid w:val="00EF56D5"/>
    <w:rsid w:val="00EF6D7D"/>
    <w:rsid w:val="00F02DA3"/>
    <w:rsid w:val="00F047E5"/>
    <w:rsid w:val="00F052C1"/>
    <w:rsid w:val="00F05839"/>
    <w:rsid w:val="00F063A9"/>
    <w:rsid w:val="00F069AE"/>
    <w:rsid w:val="00F07C78"/>
    <w:rsid w:val="00F107A2"/>
    <w:rsid w:val="00F112FD"/>
    <w:rsid w:val="00F12154"/>
    <w:rsid w:val="00F12EB4"/>
    <w:rsid w:val="00F13905"/>
    <w:rsid w:val="00F1539E"/>
    <w:rsid w:val="00F20021"/>
    <w:rsid w:val="00F22FD3"/>
    <w:rsid w:val="00F25045"/>
    <w:rsid w:val="00F25365"/>
    <w:rsid w:val="00F25C0E"/>
    <w:rsid w:val="00F25C10"/>
    <w:rsid w:val="00F27B0C"/>
    <w:rsid w:val="00F3434D"/>
    <w:rsid w:val="00F350F0"/>
    <w:rsid w:val="00F45E18"/>
    <w:rsid w:val="00F46F7C"/>
    <w:rsid w:val="00F57D83"/>
    <w:rsid w:val="00F626C0"/>
    <w:rsid w:val="00F62EAF"/>
    <w:rsid w:val="00F646B3"/>
    <w:rsid w:val="00F66465"/>
    <w:rsid w:val="00F700CD"/>
    <w:rsid w:val="00F70558"/>
    <w:rsid w:val="00F70882"/>
    <w:rsid w:val="00F80BCE"/>
    <w:rsid w:val="00F84178"/>
    <w:rsid w:val="00F85E00"/>
    <w:rsid w:val="00F91206"/>
    <w:rsid w:val="00F92ABC"/>
    <w:rsid w:val="00F934C1"/>
    <w:rsid w:val="00F93914"/>
    <w:rsid w:val="00F95BBC"/>
    <w:rsid w:val="00FA4275"/>
    <w:rsid w:val="00FB12B0"/>
    <w:rsid w:val="00FB5482"/>
    <w:rsid w:val="00FB753A"/>
    <w:rsid w:val="00FC02F9"/>
    <w:rsid w:val="00FC22A7"/>
    <w:rsid w:val="00FC420E"/>
    <w:rsid w:val="00FC67CE"/>
    <w:rsid w:val="00FC7438"/>
    <w:rsid w:val="00FD7157"/>
    <w:rsid w:val="00FD75FA"/>
    <w:rsid w:val="00FE018E"/>
    <w:rsid w:val="00FF0415"/>
    <w:rsid w:val="00FF1566"/>
    <w:rsid w:val="00FF1782"/>
    <w:rsid w:val="00FF36F3"/>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14BF80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406D"/>
    <w:rPr>
      <w:rFonts w:ascii="Times New Roman" w:eastAsia="Times New Roman" w:hAnsi="Times New Roman"/>
      <w:lang w:eastAsia="de-AT"/>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en-GB"/>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en-GB"/>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en-GB"/>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en-GB"/>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4ED0E02-AE7B-4ACD-B3B5-C2D884FC1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736</Words>
  <Characters>4640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5366</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Moosbrugger Stephan</cp:lastModifiedBy>
  <cp:revision>7</cp:revision>
  <cp:lastPrinted>2018-02-14T12:26:00Z</cp:lastPrinted>
  <dcterms:created xsi:type="dcterms:W3CDTF">2018-02-23T07:48:00Z</dcterms:created>
  <dcterms:modified xsi:type="dcterms:W3CDTF">2018-02-27T13:43:00Z</dcterms:modified>
</cp:coreProperties>
</file>